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6F7" w:rsidRDefault="004E146C" w:rsidP="00A4392A">
      <w:pPr>
        <w:spacing w:after="0"/>
        <w:rPr>
          <w:rFonts w:cs="Times New Roman"/>
          <w:b/>
          <w:sz w:val="40"/>
          <w:szCs w:val="40"/>
        </w:rPr>
      </w:pPr>
      <w:r>
        <w:rPr>
          <w:rFonts w:ascii="Calibri" w:eastAsia="Calibri" w:hAnsi="Calibri" w:cs="Times New Roman"/>
          <w:caps/>
          <w:noProof/>
          <w:color w:val="666666"/>
          <w:sz w:val="36"/>
          <w:szCs w:val="32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16402</wp:posOffset>
            </wp:positionH>
            <wp:positionV relativeFrom="paragraph">
              <wp:posOffset>-2648</wp:posOffset>
            </wp:positionV>
            <wp:extent cx="2464459" cy="2078966"/>
            <wp:effectExtent l="19050" t="0" r="0" b="0"/>
            <wp:wrapTight wrapText="bothSides">
              <wp:wrapPolygon edited="0">
                <wp:start x="-167" y="0"/>
                <wp:lineTo x="-167" y="21376"/>
                <wp:lineTo x="21539" y="21376"/>
                <wp:lineTo x="21539" y="0"/>
                <wp:lineTo x="-167" y="0"/>
              </wp:wrapPolygon>
            </wp:wrapTight>
            <wp:docPr id="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459" cy="2078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26F7" w:rsidRPr="009147DC">
        <w:rPr>
          <w:rFonts w:ascii="Calibri" w:eastAsia="Calibri" w:hAnsi="Calibri" w:cs="Times New Roman"/>
          <w:caps/>
          <w:color w:val="666666"/>
          <w:sz w:val="36"/>
          <w:szCs w:val="32"/>
        </w:rPr>
        <w:t>Jakub</w:t>
      </w:r>
      <w:r w:rsidR="008126F7" w:rsidRPr="008126F7">
        <w:rPr>
          <w:rFonts w:cs="Times New Roman"/>
          <w:b/>
          <w:sz w:val="40"/>
          <w:szCs w:val="40"/>
        </w:rPr>
        <w:t xml:space="preserve"> </w:t>
      </w:r>
      <w:r w:rsidR="008126F7" w:rsidRPr="009147DC">
        <w:rPr>
          <w:rFonts w:ascii="Calibri" w:eastAsia="Calibri" w:hAnsi="Calibri" w:cs="Times New Roman"/>
          <w:caps/>
          <w:color w:val="666666"/>
          <w:sz w:val="36"/>
          <w:szCs w:val="32"/>
        </w:rPr>
        <w:t>Koudela</w:t>
      </w:r>
      <w:r w:rsidR="008126F7" w:rsidRPr="008126F7">
        <w:rPr>
          <w:rFonts w:cs="Times New Roman"/>
          <w:b/>
          <w:sz w:val="40"/>
          <w:szCs w:val="40"/>
        </w:rPr>
        <w:t xml:space="preserve"> </w:t>
      </w:r>
    </w:p>
    <w:p w:rsidR="008126F7" w:rsidRPr="009147DC" w:rsidRDefault="00A4392A" w:rsidP="00A4392A">
      <w:pPr>
        <w:spacing w:after="0"/>
        <w:rPr>
          <w:rFonts w:ascii="Tahoma" w:eastAsia="Calibri" w:hAnsi="Tahoma" w:cs="Tahoma"/>
          <w:color w:val="333333"/>
          <w:sz w:val="18"/>
          <w:szCs w:val="18"/>
          <w:shd w:val="clear" w:color="auto" w:fill="FFFFFF"/>
        </w:rPr>
      </w:pPr>
      <w:r w:rsidRPr="009147DC">
        <w:rPr>
          <w:rFonts w:ascii="Tahoma" w:eastAsia="Calibri" w:hAnsi="Tahoma" w:cs="Tahoma"/>
          <w:color w:val="333333"/>
          <w:sz w:val="18"/>
          <w:szCs w:val="18"/>
          <w:shd w:val="clear" w:color="auto" w:fill="FFFFFF"/>
        </w:rPr>
        <w:t xml:space="preserve">(* 23. 3. 1992, Příbram) </w:t>
      </w:r>
    </w:p>
    <w:p w:rsidR="00A4392A" w:rsidRPr="009147DC" w:rsidRDefault="00A4392A" w:rsidP="00A4392A">
      <w:pPr>
        <w:spacing w:after="0"/>
        <w:rPr>
          <w:rFonts w:ascii="Tahoma" w:eastAsia="Calibri" w:hAnsi="Tahoma" w:cs="Tahoma"/>
          <w:color w:val="333333"/>
          <w:sz w:val="18"/>
          <w:szCs w:val="18"/>
          <w:shd w:val="clear" w:color="auto" w:fill="FFFFFF"/>
        </w:rPr>
      </w:pPr>
    </w:p>
    <w:p w:rsidR="00A4392A" w:rsidRPr="009147DC" w:rsidRDefault="00F97911" w:rsidP="00A4392A">
      <w:pPr>
        <w:spacing w:after="0"/>
        <w:rPr>
          <w:rFonts w:ascii="Tahoma" w:eastAsia="Calibri" w:hAnsi="Tahoma" w:cs="Tahoma"/>
          <w:color w:val="333333"/>
          <w:sz w:val="18"/>
          <w:szCs w:val="18"/>
          <w:shd w:val="clear" w:color="auto" w:fill="FFFFFF"/>
        </w:rPr>
      </w:pPr>
      <w:r>
        <w:rPr>
          <w:rFonts w:ascii="Tahoma" w:eastAsia="Calibri" w:hAnsi="Tahoma" w:cs="Tahoma"/>
          <w:color w:val="333333"/>
          <w:sz w:val="18"/>
          <w:szCs w:val="18"/>
          <w:shd w:val="clear" w:color="auto" w:fill="FFFFFF"/>
        </w:rPr>
        <w:t>Výška:</w:t>
      </w:r>
      <w:r>
        <w:rPr>
          <w:rFonts w:ascii="Tahoma" w:eastAsia="Calibri" w:hAnsi="Tahoma" w:cs="Tahoma"/>
          <w:color w:val="333333"/>
          <w:sz w:val="18"/>
          <w:szCs w:val="18"/>
          <w:shd w:val="clear" w:color="auto" w:fill="FFFFFF"/>
        </w:rPr>
        <w:tab/>
      </w:r>
      <w:r>
        <w:rPr>
          <w:rFonts w:ascii="Tahoma" w:eastAsia="Calibri" w:hAnsi="Tahoma" w:cs="Tahoma"/>
          <w:color w:val="333333"/>
          <w:sz w:val="18"/>
          <w:szCs w:val="18"/>
          <w:shd w:val="clear" w:color="auto" w:fill="FFFFFF"/>
        </w:rPr>
        <w:tab/>
      </w:r>
      <w:r>
        <w:rPr>
          <w:rFonts w:ascii="Tahoma" w:eastAsia="Calibri" w:hAnsi="Tahoma" w:cs="Tahoma"/>
          <w:color w:val="333333"/>
          <w:sz w:val="18"/>
          <w:szCs w:val="18"/>
          <w:shd w:val="clear" w:color="auto" w:fill="FFFFFF"/>
        </w:rPr>
        <w:tab/>
      </w:r>
      <w:r w:rsidR="008D4B4E">
        <w:rPr>
          <w:rFonts w:ascii="Tahoma" w:eastAsia="Calibri" w:hAnsi="Tahoma" w:cs="Tahoma"/>
          <w:color w:val="333333"/>
          <w:sz w:val="18"/>
          <w:szCs w:val="18"/>
          <w:shd w:val="clear" w:color="auto" w:fill="FFFFFF"/>
        </w:rPr>
        <w:t>183</w:t>
      </w:r>
    </w:p>
    <w:p w:rsidR="00A4392A" w:rsidRPr="009147DC" w:rsidRDefault="00F97911" w:rsidP="00A4392A">
      <w:pPr>
        <w:spacing w:after="0"/>
        <w:rPr>
          <w:rFonts w:ascii="Tahoma" w:eastAsia="Calibri" w:hAnsi="Tahoma" w:cs="Tahoma"/>
          <w:color w:val="333333"/>
          <w:sz w:val="18"/>
          <w:szCs w:val="18"/>
          <w:shd w:val="clear" w:color="auto" w:fill="FFFFFF"/>
        </w:rPr>
      </w:pPr>
      <w:r>
        <w:rPr>
          <w:rFonts w:ascii="Tahoma" w:eastAsia="Calibri" w:hAnsi="Tahoma" w:cs="Tahoma"/>
          <w:color w:val="333333"/>
          <w:sz w:val="18"/>
          <w:szCs w:val="18"/>
          <w:shd w:val="clear" w:color="auto" w:fill="FFFFFF"/>
        </w:rPr>
        <w:t>Váha:</w:t>
      </w:r>
      <w:r>
        <w:rPr>
          <w:rFonts w:ascii="Tahoma" w:eastAsia="Calibri" w:hAnsi="Tahoma" w:cs="Tahoma"/>
          <w:color w:val="333333"/>
          <w:sz w:val="18"/>
          <w:szCs w:val="18"/>
          <w:shd w:val="clear" w:color="auto" w:fill="FFFFFF"/>
        </w:rPr>
        <w:tab/>
      </w:r>
      <w:r>
        <w:rPr>
          <w:rFonts w:ascii="Tahoma" w:eastAsia="Calibri" w:hAnsi="Tahoma" w:cs="Tahoma"/>
          <w:color w:val="333333"/>
          <w:sz w:val="18"/>
          <w:szCs w:val="18"/>
          <w:shd w:val="clear" w:color="auto" w:fill="FFFFFF"/>
        </w:rPr>
        <w:tab/>
      </w:r>
      <w:r>
        <w:rPr>
          <w:rFonts w:ascii="Tahoma" w:eastAsia="Calibri" w:hAnsi="Tahoma" w:cs="Tahoma"/>
          <w:color w:val="333333"/>
          <w:sz w:val="18"/>
          <w:szCs w:val="18"/>
          <w:shd w:val="clear" w:color="auto" w:fill="FFFFFF"/>
        </w:rPr>
        <w:tab/>
      </w:r>
      <w:r w:rsidR="00A737B7">
        <w:rPr>
          <w:rFonts w:ascii="Tahoma" w:eastAsia="Calibri" w:hAnsi="Tahoma" w:cs="Tahoma"/>
          <w:color w:val="333333"/>
          <w:sz w:val="18"/>
          <w:szCs w:val="18"/>
          <w:shd w:val="clear" w:color="auto" w:fill="FFFFFF"/>
        </w:rPr>
        <w:t>78</w:t>
      </w:r>
    </w:p>
    <w:p w:rsidR="00A4392A" w:rsidRPr="009147DC" w:rsidRDefault="00F97911" w:rsidP="00A4392A">
      <w:pPr>
        <w:spacing w:after="0"/>
        <w:rPr>
          <w:rFonts w:ascii="Tahoma" w:eastAsia="Calibri" w:hAnsi="Tahoma" w:cs="Tahoma"/>
          <w:color w:val="333333"/>
          <w:sz w:val="18"/>
          <w:szCs w:val="18"/>
          <w:shd w:val="clear" w:color="auto" w:fill="FFFFFF"/>
        </w:rPr>
      </w:pPr>
      <w:r>
        <w:rPr>
          <w:rFonts w:ascii="Tahoma" w:eastAsia="Calibri" w:hAnsi="Tahoma" w:cs="Tahoma"/>
          <w:color w:val="333333"/>
          <w:sz w:val="18"/>
          <w:szCs w:val="18"/>
          <w:shd w:val="clear" w:color="auto" w:fill="FFFFFF"/>
        </w:rPr>
        <w:t>Obuv:</w:t>
      </w:r>
      <w:r>
        <w:rPr>
          <w:rFonts w:ascii="Tahoma" w:eastAsia="Calibri" w:hAnsi="Tahoma" w:cs="Tahoma"/>
          <w:color w:val="333333"/>
          <w:sz w:val="18"/>
          <w:szCs w:val="18"/>
          <w:shd w:val="clear" w:color="auto" w:fill="FFFFFF"/>
        </w:rPr>
        <w:tab/>
      </w:r>
      <w:r>
        <w:rPr>
          <w:rFonts w:ascii="Tahoma" w:eastAsia="Calibri" w:hAnsi="Tahoma" w:cs="Tahoma"/>
          <w:color w:val="333333"/>
          <w:sz w:val="18"/>
          <w:szCs w:val="18"/>
          <w:shd w:val="clear" w:color="auto" w:fill="FFFFFF"/>
        </w:rPr>
        <w:tab/>
      </w:r>
      <w:r>
        <w:rPr>
          <w:rFonts w:ascii="Tahoma" w:eastAsia="Calibri" w:hAnsi="Tahoma" w:cs="Tahoma"/>
          <w:color w:val="333333"/>
          <w:sz w:val="18"/>
          <w:szCs w:val="18"/>
          <w:shd w:val="clear" w:color="auto" w:fill="FFFFFF"/>
        </w:rPr>
        <w:tab/>
      </w:r>
      <w:r w:rsidR="00A4392A" w:rsidRPr="009147DC">
        <w:rPr>
          <w:rFonts w:ascii="Tahoma" w:eastAsia="Calibri" w:hAnsi="Tahoma" w:cs="Tahoma"/>
          <w:color w:val="333333"/>
          <w:sz w:val="18"/>
          <w:szCs w:val="18"/>
          <w:shd w:val="clear" w:color="auto" w:fill="FFFFFF"/>
        </w:rPr>
        <w:t>43</w:t>
      </w:r>
    </w:p>
    <w:p w:rsidR="00A4392A" w:rsidRPr="009147DC" w:rsidRDefault="00F97911" w:rsidP="00A4392A">
      <w:pPr>
        <w:spacing w:after="0"/>
        <w:rPr>
          <w:rFonts w:ascii="Tahoma" w:eastAsia="Calibri" w:hAnsi="Tahoma" w:cs="Tahoma"/>
          <w:color w:val="333333"/>
          <w:sz w:val="18"/>
          <w:szCs w:val="18"/>
          <w:shd w:val="clear" w:color="auto" w:fill="FFFFFF"/>
        </w:rPr>
      </w:pPr>
      <w:r>
        <w:rPr>
          <w:rFonts w:ascii="Tahoma" w:eastAsia="Calibri" w:hAnsi="Tahoma" w:cs="Tahoma"/>
          <w:color w:val="333333"/>
          <w:sz w:val="18"/>
          <w:szCs w:val="18"/>
          <w:shd w:val="clear" w:color="auto" w:fill="FFFFFF"/>
        </w:rPr>
        <w:t>Konfekční velikost:</w:t>
      </w:r>
      <w:r>
        <w:rPr>
          <w:rFonts w:ascii="Tahoma" w:eastAsia="Calibri" w:hAnsi="Tahoma" w:cs="Tahoma"/>
          <w:color w:val="333333"/>
          <w:sz w:val="18"/>
          <w:szCs w:val="18"/>
          <w:shd w:val="clear" w:color="auto" w:fill="FFFFFF"/>
        </w:rPr>
        <w:tab/>
      </w:r>
      <w:r w:rsidR="00A4392A" w:rsidRPr="009147DC">
        <w:rPr>
          <w:rFonts w:ascii="Tahoma" w:eastAsia="Calibri" w:hAnsi="Tahoma" w:cs="Tahoma"/>
          <w:color w:val="333333"/>
          <w:sz w:val="18"/>
          <w:szCs w:val="18"/>
          <w:shd w:val="clear" w:color="auto" w:fill="FFFFFF"/>
        </w:rPr>
        <w:t>L</w:t>
      </w:r>
    </w:p>
    <w:p w:rsidR="00A4392A" w:rsidRPr="009147DC" w:rsidRDefault="00F97911" w:rsidP="00A4392A">
      <w:pPr>
        <w:spacing w:after="0"/>
        <w:rPr>
          <w:rFonts w:ascii="Tahoma" w:eastAsia="Calibri" w:hAnsi="Tahoma" w:cs="Tahoma"/>
          <w:color w:val="333333"/>
          <w:sz w:val="18"/>
          <w:szCs w:val="18"/>
          <w:shd w:val="clear" w:color="auto" w:fill="FFFFFF"/>
        </w:rPr>
      </w:pPr>
      <w:r>
        <w:rPr>
          <w:rFonts w:ascii="Tahoma" w:eastAsia="Calibri" w:hAnsi="Tahoma" w:cs="Tahoma"/>
          <w:color w:val="333333"/>
          <w:sz w:val="18"/>
          <w:szCs w:val="18"/>
          <w:shd w:val="clear" w:color="auto" w:fill="FFFFFF"/>
        </w:rPr>
        <w:t>Míry:</w:t>
      </w:r>
      <w:r>
        <w:rPr>
          <w:rFonts w:ascii="Tahoma" w:eastAsia="Calibri" w:hAnsi="Tahoma" w:cs="Tahoma"/>
          <w:color w:val="333333"/>
          <w:sz w:val="18"/>
          <w:szCs w:val="18"/>
          <w:shd w:val="clear" w:color="auto" w:fill="FFFFFF"/>
        </w:rPr>
        <w:tab/>
      </w:r>
      <w:r>
        <w:rPr>
          <w:rFonts w:ascii="Tahoma" w:eastAsia="Calibri" w:hAnsi="Tahoma" w:cs="Tahoma"/>
          <w:color w:val="333333"/>
          <w:sz w:val="18"/>
          <w:szCs w:val="18"/>
          <w:shd w:val="clear" w:color="auto" w:fill="FFFFFF"/>
        </w:rPr>
        <w:tab/>
      </w:r>
      <w:r>
        <w:rPr>
          <w:rFonts w:ascii="Tahoma" w:eastAsia="Calibri" w:hAnsi="Tahoma" w:cs="Tahoma"/>
          <w:color w:val="333333"/>
          <w:sz w:val="18"/>
          <w:szCs w:val="18"/>
          <w:shd w:val="clear" w:color="auto" w:fill="FFFFFF"/>
        </w:rPr>
        <w:tab/>
      </w:r>
      <w:r w:rsidR="00A4392A" w:rsidRPr="009147DC">
        <w:rPr>
          <w:rFonts w:ascii="Tahoma" w:eastAsia="Calibri" w:hAnsi="Tahoma" w:cs="Tahoma"/>
          <w:color w:val="333333"/>
          <w:sz w:val="18"/>
          <w:szCs w:val="18"/>
          <w:shd w:val="clear" w:color="auto" w:fill="FFFFFF"/>
        </w:rPr>
        <w:t>92-80-99</w:t>
      </w:r>
    </w:p>
    <w:p w:rsidR="00A4392A" w:rsidRPr="009147DC" w:rsidRDefault="00F97911" w:rsidP="00A4392A">
      <w:pPr>
        <w:spacing w:after="0"/>
        <w:rPr>
          <w:rFonts w:ascii="Tahoma" w:eastAsia="Calibri" w:hAnsi="Tahoma" w:cs="Tahoma"/>
          <w:color w:val="333333"/>
          <w:sz w:val="18"/>
          <w:szCs w:val="18"/>
          <w:shd w:val="clear" w:color="auto" w:fill="FFFFFF"/>
        </w:rPr>
      </w:pPr>
      <w:r>
        <w:rPr>
          <w:rFonts w:ascii="Tahoma" w:eastAsia="Calibri" w:hAnsi="Tahoma" w:cs="Tahoma"/>
          <w:color w:val="333333"/>
          <w:sz w:val="18"/>
          <w:szCs w:val="18"/>
          <w:shd w:val="clear" w:color="auto" w:fill="FFFFFF"/>
        </w:rPr>
        <w:t>Barva vlasů:</w:t>
      </w:r>
      <w:r>
        <w:rPr>
          <w:rFonts w:ascii="Tahoma" w:eastAsia="Calibri" w:hAnsi="Tahoma" w:cs="Tahoma"/>
          <w:color w:val="333333"/>
          <w:sz w:val="18"/>
          <w:szCs w:val="18"/>
          <w:shd w:val="clear" w:color="auto" w:fill="FFFFFF"/>
        </w:rPr>
        <w:tab/>
      </w:r>
      <w:r>
        <w:rPr>
          <w:rFonts w:ascii="Tahoma" w:eastAsia="Calibri" w:hAnsi="Tahoma" w:cs="Tahoma"/>
          <w:color w:val="333333"/>
          <w:sz w:val="18"/>
          <w:szCs w:val="18"/>
          <w:shd w:val="clear" w:color="auto" w:fill="FFFFFF"/>
        </w:rPr>
        <w:tab/>
      </w:r>
      <w:r w:rsidR="00A4392A" w:rsidRPr="009147DC">
        <w:rPr>
          <w:rFonts w:ascii="Tahoma" w:eastAsia="Calibri" w:hAnsi="Tahoma" w:cs="Tahoma"/>
          <w:color w:val="333333"/>
          <w:sz w:val="18"/>
          <w:szCs w:val="18"/>
          <w:shd w:val="clear" w:color="auto" w:fill="FFFFFF"/>
        </w:rPr>
        <w:t>světle hnědé</w:t>
      </w:r>
    </w:p>
    <w:p w:rsidR="00A4392A" w:rsidRPr="009147DC" w:rsidRDefault="00F97911" w:rsidP="00A4392A">
      <w:pPr>
        <w:spacing w:after="0"/>
        <w:rPr>
          <w:rFonts w:ascii="Tahoma" w:eastAsia="Calibri" w:hAnsi="Tahoma" w:cs="Tahoma"/>
          <w:color w:val="333333"/>
          <w:sz w:val="18"/>
          <w:szCs w:val="18"/>
          <w:shd w:val="clear" w:color="auto" w:fill="FFFFFF"/>
        </w:rPr>
      </w:pPr>
      <w:r>
        <w:rPr>
          <w:rFonts w:ascii="Tahoma" w:eastAsia="Calibri" w:hAnsi="Tahoma" w:cs="Tahoma"/>
          <w:color w:val="333333"/>
          <w:sz w:val="18"/>
          <w:szCs w:val="18"/>
          <w:shd w:val="clear" w:color="auto" w:fill="FFFFFF"/>
        </w:rPr>
        <w:t>Barva očí:</w:t>
      </w:r>
      <w:r>
        <w:rPr>
          <w:rFonts w:ascii="Tahoma" w:eastAsia="Calibri" w:hAnsi="Tahoma" w:cs="Tahoma"/>
          <w:color w:val="333333"/>
          <w:sz w:val="18"/>
          <w:szCs w:val="18"/>
          <w:shd w:val="clear" w:color="auto" w:fill="FFFFFF"/>
        </w:rPr>
        <w:tab/>
      </w:r>
      <w:r w:rsidR="00A4392A" w:rsidRPr="009147DC">
        <w:rPr>
          <w:rFonts w:ascii="Tahoma" w:eastAsia="Calibri" w:hAnsi="Tahoma" w:cs="Tahoma"/>
          <w:color w:val="333333"/>
          <w:sz w:val="18"/>
          <w:szCs w:val="18"/>
          <w:shd w:val="clear" w:color="auto" w:fill="FFFFFF"/>
        </w:rPr>
        <w:tab/>
        <w:t>šedomodré</w:t>
      </w:r>
    </w:p>
    <w:p w:rsidR="00A4392A" w:rsidRPr="009147DC" w:rsidRDefault="00F97911" w:rsidP="00A4392A">
      <w:pPr>
        <w:spacing w:after="0"/>
        <w:rPr>
          <w:rFonts w:ascii="Tahoma" w:eastAsia="Calibri" w:hAnsi="Tahoma" w:cs="Tahoma"/>
          <w:color w:val="333333"/>
          <w:sz w:val="18"/>
          <w:szCs w:val="18"/>
          <w:shd w:val="clear" w:color="auto" w:fill="FFFFFF"/>
        </w:rPr>
      </w:pPr>
      <w:r>
        <w:rPr>
          <w:rFonts w:ascii="Tahoma" w:eastAsia="Calibri" w:hAnsi="Tahoma" w:cs="Tahoma"/>
          <w:color w:val="333333"/>
          <w:sz w:val="18"/>
          <w:szCs w:val="18"/>
          <w:shd w:val="clear" w:color="auto" w:fill="FFFFFF"/>
        </w:rPr>
        <w:t>Hlas:</w:t>
      </w:r>
      <w:r>
        <w:rPr>
          <w:rFonts w:ascii="Tahoma" w:eastAsia="Calibri" w:hAnsi="Tahoma" w:cs="Tahoma"/>
          <w:color w:val="333333"/>
          <w:sz w:val="18"/>
          <w:szCs w:val="18"/>
          <w:shd w:val="clear" w:color="auto" w:fill="FFFFFF"/>
        </w:rPr>
        <w:tab/>
      </w:r>
      <w:r>
        <w:rPr>
          <w:rFonts w:ascii="Tahoma" w:eastAsia="Calibri" w:hAnsi="Tahoma" w:cs="Tahoma"/>
          <w:color w:val="333333"/>
          <w:sz w:val="18"/>
          <w:szCs w:val="18"/>
          <w:shd w:val="clear" w:color="auto" w:fill="FFFFFF"/>
        </w:rPr>
        <w:tab/>
      </w:r>
      <w:r>
        <w:rPr>
          <w:rFonts w:ascii="Tahoma" w:eastAsia="Calibri" w:hAnsi="Tahoma" w:cs="Tahoma"/>
          <w:color w:val="333333"/>
          <w:sz w:val="18"/>
          <w:szCs w:val="18"/>
          <w:shd w:val="clear" w:color="auto" w:fill="FFFFFF"/>
        </w:rPr>
        <w:tab/>
      </w:r>
      <w:r w:rsidR="00A4392A" w:rsidRPr="009147DC">
        <w:rPr>
          <w:rFonts w:ascii="Tahoma" w:eastAsia="Calibri" w:hAnsi="Tahoma" w:cs="Tahoma"/>
          <w:color w:val="333333"/>
          <w:sz w:val="18"/>
          <w:szCs w:val="18"/>
          <w:shd w:val="clear" w:color="auto" w:fill="FFFFFF"/>
        </w:rPr>
        <w:t>baryton</w:t>
      </w:r>
    </w:p>
    <w:p w:rsidR="004E146C" w:rsidRPr="00B079CA" w:rsidRDefault="004E146C" w:rsidP="00A4392A">
      <w:pPr>
        <w:spacing w:after="0"/>
        <w:rPr>
          <w:rFonts w:ascii="Tahoma" w:hAnsi="Tahoma" w:cs="Tahoma"/>
          <w:sz w:val="18"/>
          <w:szCs w:val="18"/>
        </w:rPr>
      </w:pPr>
    </w:p>
    <w:p w:rsidR="00B079CA" w:rsidRPr="004E146C" w:rsidRDefault="004E146C" w:rsidP="004E146C">
      <w:pPr>
        <w:pStyle w:val="Heading3"/>
        <w:tabs>
          <w:tab w:val="left" w:pos="4111"/>
          <w:tab w:val="left" w:pos="6237"/>
        </w:tabs>
        <w:rPr>
          <w:rFonts w:eastAsia="Calibri"/>
          <w:shd w:val="clear" w:color="auto" w:fill="FFFFFF"/>
        </w:rPr>
      </w:pPr>
      <w:r>
        <w:rPr>
          <w:rFonts w:eastAsia="Calibri"/>
          <w:shd w:val="clear" w:color="auto" w:fill="FFFFFF"/>
        </w:rPr>
        <w:tab/>
      </w:r>
      <w:r w:rsidRPr="004E146C">
        <w:rPr>
          <w:rFonts w:ascii="Tahoma" w:eastAsia="Calibri" w:hAnsi="Tahoma" w:cs="Tahoma"/>
          <w:color w:val="333333"/>
          <w:sz w:val="18"/>
          <w:szCs w:val="18"/>
          <w:shd w:val="clear" w:color="auto" w:fill="FFFFFF"/>
        </w:rPr>
        <w:t>Manage</w:t>
      </w:r>
      <w:r>
        <w:rPr>
          <w:rFonts w:ascii="Tahoma" w:eastAsia="Calibri" w:hAnsi="Tahoma" w:cs="Tahoma"/>
          <w:color w:val="333333"/>
          <w:sz w:val="18"/>
          <w:szCs w:val="18"/>
          <w:shd w:val="clear" w:color="auto" w:fill="FFFFFF"/>
        </w:rPr>
        <w:t>r:</w:t>
      </w:r>
      <w:r>
        <w:rPr>
          <w:rFonts w:ascii="Tahoma" w:eastAsia="Calibri" w:hAnsi="Tahoma" w:cs="Tahoma"/>
          <w:color w:val="333333"/>
          <w:sz w:val="18"/>
          <w:szCs w:val="18"/>
          <w:shd w:val="clear" w:color="auto" w:fill="FFFFFF"/>
        </w:rPr>
        <w:tab/>
      </w:r>
      <w:hyperlink r:id="rId7" w:history="1">
        <w:r w:rsidR="00F97911" w:rsidRPr="00702510">
          <w:rPr>
            <w:rStyle w:val="Hyperlink"/>
            <w:rFonts w:ascii="Tahoma" w:hAnsi="Tahoma" w:cs="Tahoma"/>
            <w:color w:val="548DD4" w:themeColor="text2" w:themeTint="99"/>
            <w:sz w:val="18"/>
            <w:szCs w:val="18"/>
            <w:shd w:val="clear" w:color="auto" w:fill="FFFFFF"/>
          </w:rPr>
          <w:t>L.Dankova@artagent.cz</w:t>
        </w:r>
      </w:hyperlink>
    </w:p>
    <w:p w:rsidR="00A4392A" w:rsidRDefault="00F97911" w:rsidP="004E146C">
      <w:pPr>
        <w:spacing w:after="0"/>
        <w:ind w:left="6237"/>
        <w:rPr>
          <w:rFonts w:ascii="Tahoma" w:hAnsi="Tahoma" w:cs="Tahoma"/>
          <w:color w:val="333333"/>
          <w:sz w:val="18"/>
          <w:szCs w:val="18"/>
          <w:shd w:val="clear" w:color="auto" w:fill="FFFFFF"/>
        </w:rPr>
      </w:pPr>
      <w:r w:rsidRPr="00B079CA">
        <w:rPr>
          <w:rFonts w:ascii="Tahoma" w:hAnsi="Tahoma" w:cs="Tahoma"/>
          <w:color w:val="333333"/>
          <w:sz w:val="18"/>
          <w:szCs w:val="18"/>
          <w:shd w:val="clear" w:color="auto" w:fill="FFFFFF"/>
        </w:rPr>
        <w:t>+420 777 817</w:t>
      </w:r>
      <w:r w:rsidR="004E146C">
        <w:rPr>
          <w:rFonts w:ascii="Tahoma" w:hAnsi="Tahoma" w:cs="Tahoma"/>
          <w:color w:val="333333"/>
          <w:sz w:val="18"/>
          <w:szCs w:val="18"/>
          <w:shd w:val="clear" w:color="auto" w:fill="FFFFFF"/>
        </w:rPr>
        <w:t> </w:t>
      </w:r>
      <w:r w:rsidRPr="00B079CA">
        <w:rPr>
          <w:rFonts w:ascii="Tahoma" w:hAnsi="Tahoma" w:cs="Tahoma"/>
          <w:color w:val="333333"/>
          <w:sz w:val="18"/>
          <w:szCs w:val="18"/>
          <w:shd w:val="clear" w:color="auto" w:fill="FFFFFF"/>
        </w:rPr>
        <w:t>021</w:t>
      </w:r>
    </w:p>
    <w:p w:rsidR="004E146C" w:rsidRPr="00B079CA" w:rsidRDefault="004E146C" w:rsidP="004E146C">
      <w:pPr>
        <w:tabs>
          <w:tab w:val="left" w:pos="4111"/>
          <w:tab w:val="left" w:pos="6237"/>
        </w:tabs>
        <w:spacing w:after="0"/>
        <w:rPr>
          <w:rFonts w:ascii="Tahoma" w:hAnsi="Tahoma" w:cs="Tahoma"/>
          <w:color w:val="333333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ab/>
        <w:t>Showreel:</w:t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ab/>
      </w:r>
      <w:r w:rsidRPr="004E146C">
        <w:rPr>
          <w:rFonts w:ascii="Tahoma" w:hAnsi="Tahoma" w:cs="Tahoma"/>
          <w:color w:val="333333"/>
          <w:sz w:val="18"/>
          <w:szCs w:val="18"/>
          <w:shd w:val="clear" w:color="auto" w:fill="FFFFFF"/>
        </w:rPr>
        <w:t>https://www.youtube.com/watch?v=Odp_Xiwu-hQ</w:t>
      </w:r>
    </w:p>
    <w:p w:rsidR="00A4392A" w:rsidRDefault="00A4392A" w:rsidP="00A4392A">
      <w:pPr>
        <w:spacing w:after="0"/>
        <w:rPr>
          <w:rFonts w:ascii="Tahoma" w:hAnsi="Tahoma" w:cs="Tahoma"/>
          <w:sz w:val="18"/>
          <w:szCs w:val="18"/>
        </w:rPr>
      </w:pPr>
    </w:p>
    <w:p w:rsidR="007B44CD" w:rsidRDefault="00A4392A" w:rsidP="00702510">
      <w:pPr>
        <w:pStyle w:val="Heading2"/>
        <w:rPr>
          <w:rFonts w:ascii="Tahoma" w:eastAsiaTheme="minorHAnsi" w:hAnsi="Tahoma"/>
          <w:sz w:val="18"/>
          <w:szCs w:val="18"/>
        </w:rPr>
      </w:pPr>
      <w:r w:rsidRPr="00B079CA">
        <w:rPr>
          <w:rFonts w:eastAsiaTheme="minorHAnsi"/>
        </w:rPr>
        <w:t>FILM A TELEVIZE</w:t>
      </w:r>
      <w:r w:rsidR="00B73549">
        <w:rPr>
          <w:rFonts w:ascii="Tahoma" w:eastAsiaTheme="minorHAnsi" w:hAnsi="Tahoma"/>
          <w:sz w:val="18"/>
          <w:szCs w:val="18"/>
        </w:rPr>
        <w:t>:</w:t>
      </w:r>
      <w:r w:rsidR="00622F2A" w:rsidRPr="00622F2A">
        <w:rPr>
          <w:rFonts w:ascii="Tahoma" w:eastAsiaTheme="minorHAnsi" w:hAnsi="Tahoma"/>
          <w:sz w:val="18"/>
          <w:szCs w:val="18"/>
        </w:rPr>
        <w:t xml:space="preserve"> </w:t>
      </w:r>
    </w:p>
    <w:p w:rsidR="00DA2585" w:rsidRDefault="00DA2585" w:rsidP="00675AB2">
      <w:pPr>
        <w:pStyle w:val="Heading1"/>
        <w:spacing w:before="0" w:beforeAutospacing="0" w:after="0" w:afterAutospacing="0" w:line="276" w:lineRule="auto"/>
        <w:jc w:val="both"/>
        <w:textAlignment w:val="baseline"/>
        <w:rPr>
          <w:rFonts w:ascii="Tahoma" w:eastAsiaTheme="minorHAnsi" w:hAnsi="Tahoma" w:cs="Tahoma"/>
          <w:b w:val="0"/>
          <w:bCs w:val="0"/>
          <w:kern w:val="0"/>
          <w:sz w:val="18"/>
          <w:szCs w:val="18"/>
          <w:lang w:eastAsia="en-US"/>
        </w:rPr>
      </w:pPr>
      <w:r>
        <w:rPr>
          <w:rFonts w:ascii="Tahoma" w:eastAsiaTheme="minorHAnsi" w:hAnsi="Tahoma" w:cs="Tahoma"/>
          <w:b w:val="0"/>
          <w:bCs w:val="0"/>
          <w:kern w:val="0"/>
          <w:sz w:val="18"/>
          <w:szCs w:val="18"/>
          <w:lang w:eastAsia="en-US"/>
        </w:rPr>
        <w:t>Specialisté, role Erik Holý</w:t>
      </w:r>
      <w:r>
        <w:rPr>
          <w:rFonts w:ascii="Tahoma" w:eastAsiaTheme="minorHAnsi" w:hAnsi="Tahoma" w:cs="Tahoma"/>
          <w:b w:val="0"/>
          <w:bCs w:val="0"/>
          <w:kern w:val="0"/>
          <w:sz w:val="18"/>
          <w:szCs w:val="18"/>
          <w:lang w:eastAsia="en-US"/>
        </w:rPr>
        <w:tab/>
      </w:r>
      <w:r>
        <w:rPr>
          <w:rFonts w:ascii="Tahoma" w:eastAsiaTheme="minorHAnsi" w:hAnsi="Tahoma" w:cs="Tahoma"/>
          <w:b w:val="0"/>
          <w:bCs w:val="0"/>
          <w:kern w:val="0"/>
          <w:sz w:val="18"/>
          <w:szCs w:val="18"/>
          <w:lang w:eastAsia="en-US"/>
        </w:rPr>
        <w:tab/>
      </w:r>
      <w:r>
        <w:rPr>
          <w:rFonts w:ascii="Tahoma" w:eastAsiaTheme="minorHAnsi" w:hAnsi="Tahoma" w:cs="Tahoma"/>
          <w:b w:val="0"/>
          <w:bCs w:val="0"/>
          <w:kern w:val="0"/>
          <w:sz w:val="18"/>
          <w:szCs w:val="18"/>
          <w:lang w:eastAsia="en-US"/>
        </w:rPr>
        <w:tab/>
      </w:r>
      <w:r>
        <w:rPr>
          <w:rFonts w:ascii="Tahoma" w:eastAsiaTheme="minorHAnsi" w:hAnsi="Tahoma" w:cs="Tahoma"/>
          <w:b w:val="0"/>
          <w:bCs w:val="0"/>
          <w:kern w:val="0"/>
          <w:sz w:val="18"/>
          <w:szCs w:val="18"/>
          <w:lang w:eastAsia="en-US"/>
        </w:rPr>
        <w:tab/>
        <w:t>seriál Nova, rež. Braňo Mišík, 2019</w:t>
      </w:r>
    </w:p>
    <w:p w:rsidR="00DA2585" w:rsidRDefault="00DA2585" w:rsidP="00675AB2">
      <w:pPr>
        <w:pStyle w:val="Heading1"/>
        <w:spacing w:before="0" w:beforeAutospacing="0" w:after="0" w:afterAutospacing="0" w:line="276" w:lineRule="auto"/>
        <w:jc w:val="both"/>
        <w:textAlignment w:val="baseline"/>
        <w:rPr>
          <w:rFonts w:ascii="Tahoma" w:eastAsiaTheme="minorHAnsi" w:hAnsi="Tahoma" w:cs="Tahoma"/>
          <w:b w:val="0"/>
          <w:bCs w:val="0"/>
          <w:kern w:val="0"/>
          <w:sz w:val="18"/>
          <w:szCs w:val="18"/>
          <w:lang w:eastAsia="en-US"/>
        </w:rPr>
      </w:pPr>
      <w:r>
        <w:rPr>
          <w:rFonts w:ascii="Tahoma" w:eastAsiaTheme="minorHAnsi" w:hAnsi="Tahoma" w:cs="Tahoma"/>
          <w:b w:val="0"/>
          <w:bCs w:val="0"/>
          <w:kern w:val="0"/>
          <w:sz w:val="18"/>
          <w:szCs w:val="18"/>
          <w:lang w:eastAsia="en-US"/>
        </w:rPr>
        <w:t>Za oponou, role Jarda</w:t>
      </w:r>
      <w:r>
        <w:rPr>
          <w:rFonts w:ascii="Tahoma" w:eastAsiaTheme="minorHAnsi" w:hAnsi="Tahoma" w:cs="Tahoma"/>
          <w:b w:val="0"/>
          <w:bCs w:val="0"/>
          <w:kern w:val="0"/>
          <w:sz w:val="18"/>
          <w:szCs w:val="18"/>
          <w:lang w:eastAsia="en-US"/>
        </w:rPr>
        <w:tab/>
      </w:r>
      <w:r>
        <w:rPr>
          <w:rFonts w:ascii="Tahoma" w:eastAsiaTheme="minorHAnsi" w:hAnsi="Tahoma" w:cs="Tahoma"/>
          <w:b w:val="0"/>
          <w:bCs w:val="0"/>
          <w:kern w:val="0"/>
          <w:sz w:val="18"/>
          <w:szCs w:val="18"/>
          <w:lang w:eastAsia="en-US"/>
        </w:rPr>
        <w:tab/>
      </w:r>
      <w:r>
        <w:rPr>
          <w:rFonts w:ascii="Tahoma" w:eastAsiaTheme="minorHAnsi" w:hAnsi="Tahoma" w:cs="Tahoma"/>
          <w:b w:val="0"/>
          <w:bCs w:val="0"/>
          <w:kern w:val="0"/>
          <w:sz w:val="18"/>
          <w:szCs w:val="18"/>
          <w:lang w:eastAsia="en-US"/>
        </w:rPr>
        <w:tab/>
      </w:r>
      <w:r>
        <w:rPr>
          <w:rFonts w:ascii="Tahoma" w:eastAsiaTheme="minorHAnsi" w:hAnsi="Tahoma" w:cs="Tahoma"/>
          <w:b w:val="0"/>
          <w:bCs w:val="0"/>
          <w:kern w:val="0"/>
          <w:sz w:val="18"/>
          <w:szCs w:val="18"/>
          <w:lang w:eastAsia="en-US"/>
        </w:rPr>
        <w:tab/>
        <w:t>seriál internet, rež. Dan Pánek, 2018</w:t>
      </w:r>
    </w:p>
    <w:p w:rsidR="00675AB2" w:rsidRDefault="00675AB2" w:rsidP="00675AB2">
      <w:pPr>
        <w:pStyle w:val="Heading1"/>
        <w:spacing w:before="0" w:beforeAutospacing="0" w:after="0" w:afterAutospacing="0" w:line="276" w:lineRule="auto"/>
        <w:jc w:val="both"/>
        <w:textAlignment w:val="baseline"/>
        <w:rPr>
          <w:rFonts w:ascii="Tahoma" w:eastAsiaTheme="minorHAnsi" w:hAnsi="Tahoma" w:cs="Tahoma"/>
          <w:b w:val="0"/>
          <w:bCs w:val="0"/>
          <w:kern w:val="0"/>
          <w:sz w:val="18"/>
          <w:szCs w:val="18"/>
          <w:lang w:eastAsia="en-US"/>
        </w:rPr>
      </w:pPr>
      <w:r>
        <w:rPr>
          <w:rFonts w:ascii="Tahoma" w:eastAsiaTheme="minorHAnsi" w:hAnsi="Tahoma" w:cs="Tahoma"/>
          <w:b w:val="0"/>
          <w:bCs w:val="0"/>
          <w:kern w:val="0"/>
          <w:sz w:val="18"/>
          <w:szCs w:val="18"/>
          <w:lang w:eastAsia="en-US"/>
        </w:rPr>
        <w:t>Specialisté, role Havlena</w:t>
      </w:r>
      <w:r>
        <w:rPr>
          <w:rFonts w:ascii="Tahoma" w:eastAsiaTheme="minorHAnsi" w:hAnsi="Tahoma" w:cs="Tahoma"/>
          <w:b w:val="0"/>
          <w:bCs w:val="0"/>
          <w:kern w:val="0"/>
          <w:sz w:val="18"/>
          <w:szCs w:val="18"/>
          <w:lang w:eastAsia="en-US"/>
        </w:rPr>
        <w:tab/>
      </w:r>
      <w:r>
        <w:rPr>
          <w:rFonts w:ascii="Tahoma" w:eastAsiaTheme="minorHAnsi" w:hAnsi="Tahoma" w:cs="Tahoma"/>
          <w:b w:val="0"/>
          <w:bCs w:val="0"/>
          <w:kern w:val="0"/>
          <w:sz w:val="18"/>
          <w:szCs w:val="18"/>
          <w:lang w:eastAsia="en-US"/>
        </w:rPr>
        <w:tab/>
      </w:r>
      <w:r>
        <w:rPr>
          <w:rFonts w:ascii="Tahoma" w:eastAsiaTheme="minorHAnsi" w:hAnsi="Tahoma" w:cs="Tahoma"/>
          <w:b w:val="0"/>
          <w:bCs w:val="0"/>
          <w:kern w:val="0"/>
          <w:sz w:val="18"/>
          <w:szCs w:val="18"/>
          <w:lang w:eastAsia="en-US"/>
        </w:rPr>
        <w:tab/>
      </w:r>
      <w:r>
        <w:rPr>
          <w:rFonts w:ascii="Tahoma" w:eastAsiaTheme="minorHAnsi" w:hAnsi="Tahoma" w:cs="Tahoma"/>
          <w:b w:val="0"/>
          <w:bCs w:val="0"/>
          <w:kern w:val="0"/>
          <w:sz w:val="18"/>
          <w:szCs w:val="18"/>
          <w:lang w:eastAsia="en-US"/>
        </w:rPr>
        <w:tab/>
        <w:t>seriál Nova, rež. Peter Bebjak, Peter Magát, 2017</w:t>
      </w:r>
    </w:p>
    <w:p w:rsidR="00DF1E20" w:rsidRDefault="00DF1E20" w:rsidP="00077C21">
      <w:pPr>
        <w:pStyle w:val="Heading1"/>
        <w:spacing w:before="0" w:beforeAutospacing="0" w:after="0" w:afterAutospacing="0" w:line="276" w:lineRule="auto"/>
        <w:jc w:val="both"/>
        <w:textAlignment w:val="baseline"/>
        <w:rPr>
          <w:rFonts w:ascii="Tahoma" w:eastAsiaTheme="minorHAnsi" w:hAnsi="Tahoma" w:cs="Tahoma"/>
          <w:b w:val="0"/>
          <w:bCs w:val="0"/>
          <w:kern w:val="0"/>
          <w:sz w:val="18"/>
          <w:szCs w:val="18"/>
          <w:lang w:eastAsia="en-US"/>
        </w:rPr>
      </w:pPr>
      <w:r>
        <w:rPr>
          <w:rFonts w:ascii="Tahoma" w:eastAsiaTheme="minorHAnsi" w:hAnsi="Tahoma" w:cs="Tahoma"/>
          <w:b w:val="0"/>
          <w:bCs w:val="0"/>
          <w:kern w:val="0"/>
          <w:sz w:val="18"/>
          <w:szCs w:val="18"/>
          <w:lang w:eastAsia="en-US"/>
        </w:rPr>
        <w:t>Polda 2, role Čulík</w:t>
      </w:r>
      <w:r>
        <w:rPr>
          <w:rFonts w:ascii="Tahoma" w:eastAsiaTheme="minorHAnsi" w:hAnsi="Tahoma" w:cs="Tahoma"/>
          <w:b w:val="0"/>
          <w:bCs w:val="0"/>
          <w:kern w:val="0"/>
          <w:sz w:val="18"/>
          <w:szCs w:val="18"/>
          <w:lang w:eastAsia="en-US"/>
        </w:rPr>
        <w:tab/>
      </w:r>
      <w:r>
        <w:rPr>
          <w:rFonts w:ascii="Tahoma" w:eastAsiaTheme="minorHAnsi" w:hAnsi="Tahoma" w:cs="Tahoma"/>
          <w:b w:val="0"/>
          <w:bCs w:val="0"/>
          <w:kern w:val="0"/>
          <w:sz w:val="18"/>
          <w:szCs w:val="18"/>
          <w:lang w:eastAsia="en-US"/>
        </w:rPr>
        <w:tab/>
      </w:r>
      <w:r>
        <w:rPr>
          <w:rFonts w:ascii="Tahoma" w:eastAsiaTheme="minorHAnsi" w:hAnsi="Tahoma" w:cs="Tahoma"/>
          <w:b w:val="0"/>
          <w:bCs w:val="0"/>
          <w:kern w:val="0"/>
          <w:sz w:val="18"/>
          <w:szCs w:val="18"/>
          <w:lang w:eastAsia="en-US"/>
        </w:rPr>
        <w:tab/>
      </w:r>
      <w:r>
        <w:rPr>
          <w:rFonts w:ascii="Tahoma" w:eastAsiaTheme="minorHAnsi" w:hAnsi="Tahoma" w:cs="Tahoma"/>
          <w:b w:val="0"/>
          <w:bCs w:val="0"/>
          <w:kern w:val="0"/>
          <w:sz w:val="18"/>
          <w:szCs w:val="18"/>
          <w:lang w:eastAsia="en-US"/>
        </w:rPr>
        <w:tab/>
        <w:t>seriál Prima, rež. Jaroslav Fuit, 2017</w:t>
      </w:r>
    </w:p>
    <w:p w:rsidR="00DF1E20" w:rsidRDefault="00DF1E20" w:rsidP="00077C21">
      <w:pPr>
        <w:pStyle w:val="Heading1"/>
        <w:spacing w:before="0" w:beforeAutospacing="0" w:after="0" w:afterAutospacing="0" w:line="276" w:lineRule="auto"/>
        <w:jc w:val="both"/>
        <w:textAlignment w:val="baseline"/>
        <w:rPr>
          <w:rFonts w:ascii="Tahoma" w:eastAsiaTheme="minorHAnsi" w:hAnsi="Tahoma" w:cs="Tahoma"/>
          <w:b w:val="0"/>
          <w:bCs w:val="0"/>
          <w:kern w:val="0"/>
          <w:sz w:val="18"/>
          <w:szCs w:val="18"/>
          <w:lang w:eastAsia="en-US"/>
        </w:rPr>
      </w:pPr>
      <w:r>
        <w:rPr>
          <w:rFonts w:ascii="Tahoma" w:eastAsiaTheme="minorHAnsi" w:hAnsi="Tahoma" w:cs="Tahoma"/>
          <w:b w:val="0"/>
          <w:bCs w:val="0"/>
          <w:kern w:val="0"/>
          <w:sz w:val="18"/>
          <w:szCs w:val="18"/>
          <w:lang w:eastAsia="en-US"/>
        </w:rPr>
        <w:t>Clash of future</w:t>
      </w:r>
      <w:r w:rsidR="00675AB2">
        <w:rPr>
          <w:rFonts w:ascii="Tahoma" w:eastAsiaTheme="minorHAnsi" w:hAnsi="Tahoma" w:cs="Tahoma"/>
          <w:b w:val="0"/>
          <w:bCs w:val="0"/>
          <w:kern w:val="0"/>
          <w:sz w:val="18"/>
          <w:szCs w:val="18"/>
          <w:lang w:eastAsia="en-US"/>
        </w:rPr>
        <w:t>s</w:t>
      </w:r>
      <w:r>
        <w:rPr>
          <w:rFonts w:ascii="Tahoma" w:eastAsiaTheme="minorHAnsi" w:hAnsi="Tahoma" w:cs="Tahoma"/>
          <w:b w:val="0"/>
          <w:bCs w:val="0"/>
          <w:kern w:val="0"/>
          <w:sz w:val="18"/>
          <w:szCs w:val="18"/>
          <w:lang w:eastAsia="en-US"/>
        </w:rPr>
        <w:t>, role Captain Cappel</w:t>
      </w:r>
      <w:r>
        <w:rPr>
          <w:rFonts w:ascii="Tahoma" w:eastAsiaTheme="minorHAnsi" w:hAnsi="Tahoma" w:cs="Tahoma"/>
          <w:b w:val="0"/>
          <w:bCs w:val="0"/>
          <w:kern w:val="0"/>
          <w:sz w:val="18"/>
          <w:szCs w:val="18"/>
          <w:lang w:eastAsia="en-US"/>
        </w:rPr>
        <w:tab/>
      </w:r>
      <w:r w:rsidR="00675AB2">
        <w:rPr>
          <w:rFonts w:ascii="Tahoma" w:eastAsiaTheme="minorHAnsi" w:hAnsi="Tahoma" w:cs="Tahoma"/>
          <w:b w:val="0"/>
          <w:bCs w:val="0"/>
          <w:kern w:val="0"/>
          <w:sz w:val="18"/>
          <w:szCs w:val="18"/>
          <w:lang w:eastAsia="en-US"/>
        </w:rPr>
        <w:tab/>
      </w:r>
      <w:r>
        <w:rPr>
          <w:rFonts w:ascii="Tahoma" w:eastAsiaTheme="minorHAnsi" w:hAnsi="Tahoma" w:cs="Tahoma"/>
          <w:b w:val="0"/>
          <w:bCs w:val="0"/>
          <w:kern w:val="0"/>
          <w:sz w:val="18"/>
          <w:szCs w:val="18"/>
          <w:lang w:eastAsia="en-US"/>
        </w:rPr>
        <w:t>seriál Německo, rež. Jan Peter, Frédéric Goupil, 2017</w:t>
      </w:r>
    </w:p>
    <w:p w:rsidR="003B4022" w:rsidRDefault="003B4022" w:rsidP="00077C21">
      <w:pPr>
        <w:pStyle w:val="Heading1"/>
        <w:spacing w:before="0" w:beforeAutospacing="0" w:after="0" w:afterAutospacing="0" w:line="276" w:lineRule="auto"/>
        <w:jc w:val="both"/>
        <w:textAlignment w:val="baseline"/>
        <w:rPr>
          <w:rFonts w:ascii="Tahoma" w:eastAsiaTheme="minorHAnsi" w:hAnsi="Tahoma" w:cs="Tahoma"/>
          <w:b w:val="0"/>
          <w:bCs w:val="0"/>
          <w:kern w:val="0"/>
          <w:sz w:val="18"/>
          <w:szCs w:val="18"/>
          <w:lang w:eastAsia="en-US"/>
        </w:rPr>
      </w:pPr>
      <w:r>
        <w:rPr>
          <w:rFonts w:ascii="Tahoma" w:eastAsiaTheme="minorHAnsi" w:hAnsi="Tahoma" w:cs="Tahoma"/>
          <w:b w:val="0"/>
          <w:bCs w:val="0"/>
          <w:kern w:val="0"/>
          <w:sz w:val="18"/>
          <w:szCs w:val="18"/>
          <w:lang w:eastAsia="en-US"/>
        </w:rPr>
        <w:t>Genius, role soldier</w:t>
      </w:r>
      <w:r>
        <w:rPr>
          <w:rFonts w:ascii="Tahoma" w:eastAsiaTheme="minorHAnsi" w:hAnsi="Tahoma" w:cs="Tahoma"/>
          <w:b w:val="0"/>
          <w:bCs w:val="0"/>
          <w:kern w:val="0"/>
          <w:sz w:val="18"/>
          <w:szCs w:val="18"/>
          <w:lang w:eastAsia="en-US"/>
        </w:rPr>
        <w:tab/>
      </w:r>
      <w:r>
        <w:rPr>
          <w:rFonts w:ascii="Tahoma" w:eastAsiaTheme="minorHAnsi" w:hAnsi="Tahoma" w:cs="Tahoma"/>
          <w:b w:val="0"/>
          <w:bCs w:val="0"/>
          <w:kern w:val="0"/>
          <w:sz w:val="18"/>
          <w:szCs w:val="18"/>
          <w:lang w:eastAsia="en-US"/>
        </w:rPr>
        <w:tab/>
      </w:r>
      <w:r>
        <w:rPr>
          <w:rFonts w:ascii="Tahoma" w:eastAsiaTheme="minorHAnsi" w:hAnsi="Tahoma" w:cs="Tahoma"/>
          <w:b w:val="0"/>
          <w:bCs w:val="0"/>
          <w:kern w:val="0"/>
          <w:sz w:val="18"/>
          <w:szCs w:val="18"/>
          <w:lang w:eastAsia="en-US"/>
        </w:rPr>
        <w:tab/>
      </w:r>
      <w:r>
        <w:rPr>
          <w:rFonts w:ascii="Tahoma" w:eastAsiaTheme="minorHAnsi" w:hAnsi="Tahoma" w:cs="Tahoma"/>
          <w:b w:val="0"/>
          <w:bCs w:val="0"/>
          <w:kern w:val="0"/>
          <w:sz w:val="18"/>
          <w:szCs w:val="18"/>
          <w:lang w:eastAsia="en-US"/>
        </w:rPr>
        <w:tab/>
        <w:t>seriál National Geographic, rež. (několik), 2017</w:t>
      </w:r>
    </w:p>
    <w:p w:rsidR="00DB656A" w:rsidRDefault="00DB656A" w:rsidP="00077C21">
      <w:pPr>
        <w:pStyle w:val="Heading1"/>
        <w:spacing w:before="0" w:beforeAutospacing="0" w:after="0" w:afterAutospacing="0" w:line="276" w:lineRule="auto"/>
        <w:jc w:val="both"/>
        <w:textAlignment w:val="baseline"/>
        <w:rPr>
          <w:rFonts w:ascii="Tahoma" w:eastAsiaTheme="minorHAnsi" w:hAnsi="Tahoma" w:cs="Tahoma"/>
          <w:b w:val="0"/>
          <w:bCs w:val="0"/>
          <w:kern w:val="0"/>
          <w:sz w:val="18"/>
          <w:szCs w:val="18"/>
          <w:lang w:eastAsia="en-US"/>
        </w:rPr>
      </w:pPr>
      <w:r>
        <w:rPr>
          <w:rFonts w:ascii="Tahoma" w:eastAsiaTheme="minorHAnsi" w:hAnsi="Tahoma" w:cs="Tahoma"/>
          <w:b w:val="0"/>
          <w:bCs w:val="0"/>
          <w:kern w:val="0"/>
          <w:sz w:val="18"/>
          <w:szCs w:val="18"/>
          <w:lang w:eastAsia="en-US"/>
        </w:rPr>
        <w:t>Svět pod hlavou, role policista</w:t>
      </w:r>
      <w:r>
        <w:rPr>
          <w:rFonts w:ascii="Tahoma" w:eastAsiaTheme="minorHAnsi" w:hAnsi="Tahoma" w:cs="Tahoma"/>
          <w:b w:val="0"/>
          <w:bCs w:val="0"/>
          <w:kern w:val="0"/>
          <w:sz w:val="18"/>
          <w:szCs w:val="18"/>
          <w:lang w:eastAsia="en-US"/>
        </w:rPr>
        <w:tab/>
      </w:r>
      <w:r>
        <w:rPr>
          <w:rFonts w:ascii="Tahoma" w:eastAsiaTheme="minorHAnsi" w:hAnsi="Tahoma" w:cs="Tahoma"/>
          <w:b w:val="0"/>
          <w:bCs w:val="0"/>
          <w:kern w:val="0"/>
          <w:sz w:val="18"/>
          <w:szCs w:val="18"/>
          <w:lang w:eastAsia="en-US"/>
        </w:rPr>
        <w:tab/>
      </w:r>
      <w:r>
        <w:rPr>
          <w:rFonts w:ascii="Tahoma" w:eastAsiaTheme="minorHAnsi" w:hAnsi="Tahoma" w:cs="Tahoma"/>
          <w:b w:val="0"/>
          <w:bCs w:val="0"/>
          <w:kern w:val="0"/>
          <w:sz w:val="18"/>
          <w:szCs w:val="18"/>
          <w:lang w:eastAsia="en-US"/>
        </w:rPr>
        <w:tab/>
        <w:t>seriál ČT, rež. Marek Najbrt, 2016</w:t>
      </w:r>
    </w:p>
    <w:p w:rsidR="00307FB6" w:rsidRDefault="00307FB6" w:rsidP="00077C21">
      <w:pPr>
        <w:pStyle w:val="Heading1"/>
        <w:spacing w:before="0" w:beforeAutospacing="0" w:after="0" w:afterAutospacing="0" w:line="276" w:lineRule="auto"/>
        <w:jc w:val="both"/>
        <w:textAlignment w:val="baseline"/>
        <w:rPr>
          <w:rFonts w:ascii="Tahoma" w:eastAsiaTheme="minorHAnsi" w:hAnsi="Tahoma" w:cs="Tahoma"/>
          <w:b w:val="0"/>
          <w:bCs w:val="0"/>
          <w:kern w:val="0"/>
          <w:sz w:val="18"/>
          <w:szCs w:val="18"/>
          <w:lang w:eastAsia="en-US"/>
        </w:rPr>
      </w:pPr>
      <w:r>
        <w:rPr>
          <w:rFonts w:ascii="Tahoma" w:eastAsiaTheme="minorHAnsi" w:hAnsi="Tahoma" w:cs="Tahoma"/>
          <w:b w:val="0"/>
          <w:bCs w:val="0"/>
          <w:kern w:val="0"/>
          <w:sz w:val="18"/>
          <w:szCs w:val="18"/>
          <w:lang w:eastAsia="en-US"/>
        </w:rPr>
        <w:t>The Zookeeper՚s wife, role german soldier</w:t>
      </w:r>
      <w:r>
        <w:rPr>
          <w:rFonts w:ascii="Tahoma" w:eastAsiaTheme="minorHAnsi" w:hAnsi="Tahoma" w:cs="Tahoma"/>
          <w:b w:val="0"/>
          <w:bCs w:val="0"/>
          <w:kern w:val="0"/>
          <w:sz w:val="18"/>
          <w:szCs w:val="18"/>
          <w:lang w:eastAsia="en-US"/>
        </w:rPr>
        <w:tab/>
      </w:r>
      <w:r>
        <w:rPr>
          <w:rFonts w:ascii="Tahoma" w:eastAsiaTheme="minorHAnsi" w:hAnsi="Tahoma" w:cs="Tahoma"/>
          <w:b w:val="0"/>
          <w:bCs w:val="0"/>
          <w:kern w:val="0"/>
          <w:sz w:val="18"/>
          <w:szCs w:val="18"/>
          <w:lang w:eastAsia="en-US"/>
        </w:rPr>
        <w:tab/>
        <w:t>film U.S.A., rež</w:t>
      </w:r>
      <w:r w:rsidR="00DB656A">
        <w:rPr>
          <w:rFonts w:ascii="Tahoma" w:eastAsiaTheme="minorHAnsi" w:hAnsi="Tahoma" w:cs="Tahoma"/>
          <w:b w:val="0"/>
          <w:bCs w:val="0"/>
          <w:kern w:val="0"/>
          <w:sz w:val="18"/>
          <w:szCs w:val="18"/>
          <w:lang w:eastAsia="en-US"/>
        </w:rPr>
        <w:t>.</w:t>
      </w:r>
      <w:r>
        <w:rPr>
          <w:rFonts w:ascii="Tahoma" w:eastAsiaTheme="minorHAnsi" w:hAnsi="Tahoma" w:cs="Tahoma"/>
          <w:b w:val="0"/>
          <w:bCs w:val="0"/>
          <w:kern w:val="0"/>
          <w:sz w:val="18"/>
          <w:szCs w:val="18"/>
          <w:lang w:eastAsia="en-US"/>
        </w:rPr>
        <w:t xml:space="preserve"> Niki Caro, 2016</w:t>
      </w:r>
    </w:p>
    <w:p w:rsidR="0095164E" w:rsidRDefault="0095164E" w:rsidP="00077C21">
      <w:pPr>
        <w:pStyle w:val="Heading1"/>
        <w:spacing w:before="0" w:beforeAutospacing="0" w:after="0" w:afterAutospacing="0" w:line="276" w:lineRule="auto"/>
        <w:jc w:val="both"/>
        <w:textAlignment w:val="baseline"/>
        <w:rPr>
          <w:rFonts w:ascii="Tahoma" w:eastAsiaTheme="minorHAnsi" w:hAnsi="Tahoma" w:cs="Tahoma"/>
          <w:b w:val="0"/>
          <w:bCs w:val="0"/>
          <w:kern w:val="0"/>
          <w:sz w:val="18"/>
          <w:szCs w:val="18"/>
          <w:lang w:eastAsia="en-US"/>
        </w:rPr>
      </w:pPr>
      <w:r>
        <w:rPr>
          <w:rFonts w:ascii="Tahoma" w:eastAsiaTheme="minorHAnsi" w:hAnsi="Tahoma" w:cs="Tahoma"/>
          <w:b w:val="0"/>
          <w:bCs w:val="0"/>
          <w:kern w:val="0"/>
          <w:sz w:val="18"/>
          <w:szCs w:val="18"/>
          <w:lang w:eastAsia="en-US"/>
        </w:rPr>
        <w:t>Vězení, role Jakub</w:t>
      </w:r>
      <w:r>
        <w:rPr>
          <w:rFonts w:ascii="Tahoma" w:eastAsiaTheme="minorHAnsi" w:hAnsi="Tahoma" w:cs="Tahoma"/>
          <w:b w:val="0"/>
          <w:bCs w:val="0"/>
          <w:kern w:val="0"/>
          <w:sz w:val="18"/>
          <w:szCs w:val="18"/>
          <w:lang w:eastAsia="en-US"/>
        </w:rPr>
        <w:tab/>
      </w:r>
      <w:r>
        <w:rPr>
          <w:rFonts w:ascii="Tahoma" w:eastAsiaTheme="minorHAnsi" w:hAnsi="Tahoma" w:cs="Tahoma"/>
          <w:b w:val="0"/>
          <w:bCs w:val="0"/>
          <w:kern w:val="0"/>
          <w:sz w:val="18"/>
          <w:szCs w:val="18"/>
          <w:lang w:eastAsia="en-US"/>
        </w:rPr>
        <w:tab/>
      </w:r>
      <w:r>
        <w:rPr>
          <w:rFonts w:ascii="Tahoma" w:eastAsiaTheme="minorHAnsi" w:hAnsi="Tahoma" w:cs="Tahoma"/>
          <w:b w:val="0"/>
          <w:bCs w:val="0"/>
          <w:kern w:val="0"/>
          <w:sz w:val="18"/>
          <w:szCs w:val="18"/>
          <w:lang w:eastAsia="en-US"/>
        </w:rPr>
        <w:tab/>
      </w:r>
      <w:r>
        <w:rPr>
          <w:rFonts w:ascii="Tahoma" w:eastAsiaTheme="minorHAnsi" w:hAnsi="Tahoma" w:cs="Tahoma"/>
          <w:b w:val="0"/>
          <w:bCs w:val="0"/>
          <w:kern w:val="0"/>
          <w:sz w:val="18"/>
          <w:szCs w:val="18"/>
          <w:lang w:eastAsia="en-US"/>
        </w:rPr>
        <w:tab/>
        <w:t xml:space="preserve">studentský film, rež. Damián Vondrášek, </w:t>
      </w:r>
    </w:p>
    <w:p w:rsidR="00F37CC0" w:rsidRDefault="00F37CC0" w:rsidP="00077C21">
      <w:pPr>
        <w:pStyle w:val="Heading1"/>
        <w:spacing w:before="0" w:beforeAutospacing="0" w:after="0" w:afterAutospacing="0" w:line="276" w:lineRule="auto"/>
        <w:jc w:val="both"/>
        <w:textAlignment w:val="baseline"/>
        <w:rPr>
          <w:rFonts w:ascii="Tahoma" w:eastAsiaTheme="minorHAnsi" w:hAnsi="Tahoma" w:cs="Tahoma"/>
          <w:b w:val="0"/>
          <w:bCs w:val="0"/>
          <w:kern w:val="0"/>
          <w:sz w:val="18"/>
          <w:szCs w:val="18"/>
          <w:lang w:eastAsia="en-US"/>
        </w:rPr>
      </w:pPr>
      <w:r>
        <w:rPr>
          <w:rFonts w:ascii="Tahoma" w:eastAsiaTheme="minorHAnsi" w:hAnsi="Tahoma" w:cs="Tahoma"/>
          <w:b w:val="0"/>
          <w:bCs w:val="0"/>
          <w:kern w:val="0"/>
          <w:sz w:val="18"/>
          <w:szCs w:val="18"/>
          <w:lang w:eastAsia="en-US"/>
        </w:rPr>
        <w:t>Die Dasslers, role US soldier</w:t>
      </w:r>
      <w:r>
        <w:rPr>
          <w:rFonts w:ascii="Tahoma" w:eastAsiaTheme="minorHAnsi" w:hAnsi="Tahoma" w:cs="Tahoma"/>
          <w:b w:val="0"/>
          <w:bCs w:val="0"/>
          <w:kern w:val="0"/>
          <w:sz w:val="18"/>
          <w:szCs w:val="18"/>
          <w:lang w:eastAsia="en-US"/>
        </w:rPr>
        <w:tab/>
      </w:r>
      <w:r>
        <w:rPr>
          <w:rFonts w:ascii="Tahoma" w:eastAsiaTheme="minorHAnsi" w:hAnsi="Tahoma" w:cs="Tahoma"/>
          <w:b w:val="0"/>
          <w:bCs w:val="0"/>
          <w:kern w:val="0"/>
          <w:sz w:val="18"/>
          <w:szCs w:val="18"/>
          <w:lang w:eastAsia="en-US"/>
        </w:rPr>
        <w:tab/>
      </w:r>
      <w:r>
        <w:rPr>
          <w:rFonts w:ascii="Tahoma" w:eastAsiaTheme="minorHAnsi" w:hAnsi="Tahoma" w:cs="Tahoma"/>
          <w:b w:val="0"/>
          <w:bCs w:val="0"/>
          <w:kern w:val="0"/>
          <w:sz w:val="18"/>
          <w:szCs w:val="18"/>
          <w:lang w:eastAsia="en-US"/>
        </w:rPr>
        <w:tab/>
        <w:t>německý seriál, rež. Philipp Stennert, Cyrill Boss, 2015</w:t>
      </w:r>
    </w:p>
    <w:p w:rsidR="001500FA" w:rsidRPr="001500FA" w:rsidRDefault="001500FA" w:rsidP="00077C21">
      <w:pPr>
        <w:pStyle w:val="Heading1"/>
        <w:spacing w:before="0" w:beforeAutospacing="0" w:after="0" w:afterAutospacing="0" w:line="276" w:lineRule="auto"/>
        <w:jc w:val="both"/>
        <w:textAlignment w:val="baseline"/>
        <w:rPr>
          <w:rFonts w:ascii="Tahoma" w:eastAsiaTheme="minorHAnsi" w:hAnsi="Tahoma" w:cs="Tahoma"/>
          <w:b w:val="0"/>
          <w:bCs w:val="0"/>
          <w:kern w:val="0"/>
          <w:sz w:val="18"/>
          <w:szCs w:val="18"/>
          <w:lang w:eastAsia="en-US"/>
        </w:rPr>
      </w:pPr>
      <w:bookmarkStart w:id="0" w:name="_GoBack"/>
      <w:bookmarkEnd w:id="0"/>
      <w:r w:rsidRPr="001500FA">
        <w:rPr>
          <w:rFonts w:ascii="Tahoma" w:eastAsiaTheme="minorHAnsi" w:hAnsi="Tahoma" w:cs="Tahoma"/>
          <w:b w:val="0"/>
          <w:bCs w:val="0"/>
          <w:kern w:val="0"/>
          <w:sz w:val="18"/>
          <w:szCs w:val="18"/>
          <w:lang w:eastAsia="en-US"/>
        </w:rPr>
        <w:t>Legends II, role COP</w:t>
      </w:r>
      <w:r w:rsidRPr="001500FA">
        <w:rPr>
          <w:rFonts w:ascii="Tahoma" w:eastAsiaTheme="minorHAnsi" w:hAnsi="Tahoma" w:cs="Tahoma"/>
          <w:b w:val="0"/>
          <w:bCs w:val="0"/>
          <w:kern w:val="0"/>
          <w:sz w:val="18"/>
          <w:szCs w:val="18"/>
          <w:lang w:eastAsia="en-US"/>
        </w:rPr>
        <w:tab/>
      </w:r>
      <w:r w:rsidRPr="001500FA">
        <w:rPr>
          <w:rFonts w:ascii="Tahoma" w:eastAsiaTheme="minorHAnsi" w:hAnsi="Tahoma" w:cs="Tahoma"/>
          <w:b w:val="0"/>
          <w:bCs w:val="0"/>
          <w:kern w:val="0"/>
          <w:sz w:val="18"/>
          <w:szCs w:val="18"/>
          <w:lang w:eastAsia="en-US"/>
        </w:rPr>
        <w:tab/>
      </w:r>
      <w:r w:rsidRPr="001500FA">
        <w:rPr>
          <w:rFonts w:ascii="Tahoma" w:eastAsiaTheme="minorHAnsi" w:hAnsi="Tahoma" w:cs="Tahoma"/>
          <w:b w:val="0"/>
          <w:bCs w:val="0"/>
          <w:kern w:val="0"/>
          <w:sz w:val="18"/>
          <w:szCs w:val="18"/>
          <w:lang w:eastAsia="en-US"/>
        </w:rPr>
        <w:tab/>
      </w:r>
      <w:r w:rsidRPr="001500FA">
        <w:rPr>
          <w:rFonts w:ascii="Tahoma" w:eastAsiaTheme="minorHAnsi" w:hAnsi="Tahoma" w:cs="Tahoma"/>
          <w:b w:val="0"/>
          <w:bCs w:val="0"/>
          <w:kern w:val="0"/>
          <w:sz w:val="18"/>
          <w:szCs w:val="18"/>
          <w:lang w:eastAsia="en-US"/>
        </w:rPr>
        <w:tab/>
        <w:t>seriál U.S.A., rež. David Semel, 2016</w:t>
      </w:r>
    </w:p>
    <w:p w:rsidR="001500FA" w:rsidRPr="001500FA" w:rsidRDefault="008D4B4E" w:rsidP="00077C21">
      <w:pPr>
        <w:pStyle w:val="Heading1"/>
        <w:spacing w:before="0" w:beforeAutospacing="0" w:after="0" w:afterAutospacing="0" w:line="276" w:lineRule="auto"/>
        <w:jc w:val="both"/>
        <w:textAlignment w:val="baseline"/>
        <w:rPr>
          <w:rFonts w:ascii="Tahoma" w:eastAsiaTheme="minorHAnsi" w:hAnsi="Tahoma" w:cs="Tahoma"/>
          <w:b w:val="0"/>
          <w:bCs w:val="0"/>
          <w:kern w:val="0"/>
          <w:sz w:val="18"/>
          <w:szCs w:val="18"/>
          <w:lang w:eastAsia="en-US"/>
        </w:rPr>
      </w:pPr>
      <w:r>
        <w:rPr>
          <w:rFonts w:ascii="Tahoma" w:hAnsi="Tahoma" w:cs="Tahoma"/>
          <w:b w:val="0"/>
          <w:color w:val="222222"/>
          <w:sz w:val="18"/>
          <w:szCs w:val="18"/>
          <w:shd w:val="clear" w:color="auto" w:fill="FFFFFF"/>
        </w:rPr>
        <w:t xml:space="preserve">AM ENDE DER WALD, </w:t>
      </w:r>
      <w:r w:rsidR="001500FA">
        <w:rPr>
          <w:rFonts w:ascii="Tahoma" w:hAnsi="Tahoma" w:cs="Tahoma"/>
          <w:b w:val="0"/>
          <w:color w:val="222222"/>
          <w:sz w:val="18"/>
          <w:szCs w:val="18"/>
          <w:shd w:val="clear" w:color="auto" w:fill="FFFFFF"/>
        </w:rPr>
        <w:t>role Vojtěch</w:t>
      </w:r>
      <w:r w:rsidR="001500FA">
        <w:rPr>
          <w:rFonts w:ascii="Tahoma" w:hAnsi="Tahoma" w:cs="Tahoma"/>
          <w:b w:val="0"/>
          <w:color w:val="222222"/>
          <w:sz w:val="18"/>
          <w:szCs w:val="18"/>
          <w:shd w:val="clear" w:color="auto" w:fill="FFFFFF"/>
        </w:rPr>
        <w:tab/>
      </w:r>
      <w:r w:rsidR="001500FA">
        <w:rPr>
          <w:rFonts w:ascii="Tahoma" w:hAnsi="Tahoma" w:cs="Tahoma"/>
          <w:b w:val="0"/>
          <w:color w:val="222222"/>
          <w:sz w:val="18"/>
          <w:szCs w:val="18"/>
          <w:shd w:val="clear" w:color="auto" w:fill="FFFFFF"/>
        </w:rPr>
        <w:tab/>
      </w:r>
      <w:r w:rsidR="001500FA">
        <w:rPr>
          <w:rFonts w:ascii="Tahoma" w:hAnsi="Tahoma" w:cs="Tahoma"/>
          <w:b w:val="0"/>
          <w:color w:val="222222"/>
          <w:sz w:val="18"/>
          <w:szCs w:val="18"/>
          <w:shd w:val="clear" w:color="auto" w:fill="FFFFFF"/>
        </w:rPr>
        <w:tab/>
        <w:t>německý studentský film, rež. Felix Ahrens</w:t>
      </w:r>
      <w:r w:rsidR="00AE5CA5">
        <w:rPr>
          <w:rFonts w:ascii="Tahoma" w:hAnsi="Tahoma" w:cs="Tahoma"/>
          <w:b w:val="0"/>
          <w:color w:val="222222"/>
          <w:sz w:val="18"/>
          <w:szCs w:val="18"/>
          <w:shd w:val="clear" w:color="auto" w:fill="FFFFFF"/>
        </w:rPr>
        <w:t xml:space="preserve"> 2015</w:t>
      </w:r>
    </w:p>
    <w:p w:rsidR="007B44CD" w:rsidRDefault="007B44CD" w:rsidP="00077C21">
      <w:pPr>
        <w:pStyle w:val="Heading1"/>
        <w:spacing w:before="0" w:beforeAutospacing="0" w:after="0" w:afterAutospacing="0" w:line="276" w:lineRule="auto"/>
        <w:jc w:val="both"/>
        <w:textAlignment w:val="baseline"/>
        <w:rPr>
          <w:rFonts w:ascii="Tahoma" w:eastAsiaTheme="minorHAnsi" w:hAnsi="Tahoma" w:cs="Tahoma"/>
          <w:b w:val="0"/>
          <w:bCs w:val="0"/>
          <w:kern w:val="0"/>
          <w:sz w:val="18"/>
          <w:szCs w:val="18"/>
          <w:lang w:eastAsia="en-US"/>
        </w:rPr>
      </w:pPr>
      <w:r>
        <w:rPr>
          <w:rFonts w:ascii="Tahoma" w:eastAsiaTheme="minorHAnsi" w:hAnsi="Tahoma" w:cs="Tahoma"/>
          <w:b w:val="0"/>
          <w:bCs w:val="0"/>
          <w:kern w:val="0"/>
          <w:sz w:val="18"/>
          <w:szCs w:val="18"/>
          <w:lang w:eastAsia="en-US"/>
        </w:rPr>
        <w:t>Mamon, role Jan Šrámek</w:t>
      </w:r>
      <w:r>
        <w:rPr>
          <w:rFonts w:ascii="Tahoma" w:eastAsiaTheme="minorHAnsi" w:hAnsi="Tahoma" w:cs="Tahoma"/>
          <w:b w:val="0"/>
          <w:bCs w:val="0"/>
          <w:kern w:val="0"/>
          <w:sz w:val="18"/>
          <w:szCs w:val="18"/>
          <w:lang w:eastAsia="en-US"/>
        </w:rPr>
        <w:tab/>
      </w:r>
      <w:r>
        <w:rPr>
          <w:rFonts w:ascii="Tahoma" w:eastAsiaTheme="minorHAnsi" w:hAnsi="Tahoma" w:cs="Tahoma"/>
          <w:b w:val="0"/>
          <w:bCs w:val="0"/>
          <w:kern w:val="0"/>
          <w:sz w:val="18"/>
          <w:szCs w:val="18"/>
          <w:lang w:eastAsia="en-US"/>
        </w:rPr>
        <w:tab/>
      </w:r>
      <w:r>
        <w:rPr>
          <w:rFonts w:ascii="Tahoma" w:eastAsiaTheme="minorHAnsi" w:hAnsi="Tahoma" w:cs="Tahoma"/>
          <w:b w:val="0"/>
          <w:bCs w:val="0"/>
          <w:kern w:val="0"/>
          <w:sz w:val="18"/>
          <w:szCs w:val="18"/>
          <w:lang w:eastAsia="en-US"/>
        </w:rPr>
        <w:tab/>
      </w:r>
      <w:r>
        <w:rPr>
          <w:rFonts w:ascii="Tahoma" w:eastAsiaTheme="minorHAnsi" w:hAnsi="Tahoma" w:cs="Tahoma"/>
          <w:b w:val="0"/>
          <w:bCs w:val="0"/>
          <w:kern w:val="0"/>
          <w:sz w:val="18"/>
          <w:szCs w:val="18"/>
          <w:lang w:eastAsia="en-US"/>
        </w:rPr>
        <w:tab/>
        <w:t>seriál HBO, rež.</w:t>
      </w:r>
      <w:r w:rsidR="00AE5CA5">
        <w:rPr>
          <w:rFonts w:ascii="Tahoma" w:eastAsiaTheme="minorHAnsi" w:hAnsi="Tahoma" w:cs="Tahoma"/>
          <w:b w:val="0"/>
          <w:bCs w:val="0"/>
          <w:kern w:val="0"/>
          <w:sz w:val="18"/>
          <w:szCs w:val="18"/>
          <w:lang w:eastAsia="en-US"/>
        </w:rPr>
        <w:t xml:space="preserve"> V Michálek, 2015</w:t>
      </w:r>
    </w:p>
    <w:p w:rsidR="006A0A2E" w:rsidRDefault="006A0A2E" w:rsidP="00077C21">
      <w:pPr>
        <w:pStyle w:val="Heading1"/>
        <w:spacing w:before="0" w:beforeAutospacing="0" w:after="0" w:afterAutospacing="0" w:line="276" w:lineRule="auto"/>
        <w:jc w:val="both"/>
        <w:textAlignment w:val="baseline"/>
        <w:rPr>
          <w:rFonts w:ascii="Tahoma" w:eastAsiaTheme="minorHAnsi" w:hAnsi="Tahoma" w:cs="Tahoma"/>
          <w:b w:val="0"/>
          <w:bCs w:val="0"/>
          <w:kern w:val="0"/>
          <w:sz w:val="18"/>
          <w:szCs w:val="18"/>
          <w:lang w:eastAsia="en-US"/>
        </w:rPr>
      </w:pPr>
      <w:r>
        <w:rPr>
          <w:rFonts w:ascii="Tahoma" w:eastAsiaTheme="minorHAnsi" w:hAnsi="Tahoma" w:cs="Tahoma"/>
          <w:b w:val="0"/>
          <w:bCs w:val="0"/>
          <w:kern w:val="0"/>
          <w:sz w:val="18"/>
          <w:szCs w:val="18"/>
          <w:lang w:eastAsia="en-US"/>
        </w:rPr>
        <w:t>Lesapán, role pytlák</w:t>
      </w:r>
      <w:r>
        <w:rPr>
          <w:rFonts w:ascii="Tahoma" w:eastAsiaTheme="minorHAnsi" w:hAnsi="Tahoma" w:cs="Tahoma"/>
          <w:b w:val="0"/>
          <w:bCs w:val="0"/>
          <w:kern w:val="0"/>
          <w:sz w:val="18"/>
          <w:szCs w:val="18"/>
          <w:lang w:eastAsia="en-US"/>
        </w:rPr>
        <w:tab/>
      </w:r>
      <w:r>
        <w:rPr>
          <w:rFonts w:ascii="Tahoma" w:eastAsiaTheme="minorHAnsi" w:hAnsi="Tahoma" w:cs="Tahoma"/>
          <w:b w:val="0"/>
          <w:bCs w:val="0"/>
          <w:kern w:val="0"/>
          <w:sz w:val="18"/>
          <w:szCs w:val="18"/>
          <w:lang w:eastAsia="en-US"/>
        </w:rPr>
        <w:tab/>
      </w:r>
      <w:r>
        <w:rPr>
          <w:rFonts w:ascii="Tahoma" w:eastAsiaTheme="minorHAnsi" w:hAnsi="Tahoma" w:cs="Tahoma"/>
          <w:b w:val="0"/>
          <w:bCs w:val="0"/>
          <w:kern w:val="0"/>
          <w:sz w:val="18"/>
          <w:szCs w:val="18"/>
          <w:lang w:eastAsia="en-US"/>
        </w:rPr>
        <w:tab/>
      </w:r>
      <w:r>
        <w:rPr>
          <w:rFonts w:ascii="Tahoma" w:eastAsiaTheme="minorHAnsi" w:hAnsi="Tahoma" w:cs="Tahoma"/>
          <w:b w:val="0"/>
          <w:bCs w:val="0"/>
          <w:kern w:val="0"/>
          <w:sz w:val="18"/>
          <w:szCs w:val="18"/>
          <w:lang w:eastAsia="en-US"/>
        </w:rPr>
        <w:tab/>
        <w:t>studentský film, rež. P. Soukup, 2015</w:t>
      </w:r>
    </w:p>
    <w:p w:rsidR="00A4392A" w:rsidRDefault="00622F2A" w:rsidP="00077C21">
      <w:pPr>
        <w:pStyle w:val="Heading1"/>
        <w:spacing w:before="0" w:beforeAutospacing="0" w:after="0" w:afterAutospacing="0" w:line="276" w:lineRule="auto"/>
        <w:jc w:val="both"/>
        <w:textAlignment w:val="baseline"/>
        <w:rPr>
          <w:rFonts w:ascii="Tahoma" w:eastAsiaTheme="minorHAnsi" w:hAnsi="Tahoma" w:cs="Tahoma"/>
          <w:b w:val="0"/>
          <w:bCs w:val="0"/>
          <w:kern w:val="0"/>
          <w:sz w:val="18"/>
          <w:szCs w:val="18"/>
          <w:lang w:eastAsia="en-US"/>
        </w:rPr>
      </w:pPr>
      <w:r>
        <w:rPr>
          <w:rFonts w:ascii="Tahoma" w:eastAsiaTheme="minorHAnsi" w:hAnsi="Tahoma" w:cs="Tahoma"/>
          <w:b w:val="0"/>
          <w:bCs w:val="0"/>
          <w:kern w:val="0"/>
          <w:sz w:val="18"/>
          <w:szCs w:val="18"/>
          <w:lang w:eastAsia="en-US"/>
        </w:rPr>
        <w:t>Zločin v Polné, role četník</w:t>
      </w:r>
      <w:r>
        <w:rPr>
          <w:rFonts w:ascii="Tahoma" w:eastAsiaTheme="minorHAnsi" w:hAnsi="Tahoma" w:cs="Tahoma"/>
          <w:b w:val="0"/>
          <w:bCs w:val="0"/>
          <w:kern w:val="0"/>
          <w:sz w:val="18"/>
          <w:szCs w:val="18"/>
          <w:lang w:eastAsia="en-US"/>
        </w:rPr>
        <w:tab/>
      </w:r>
      <w:r>
        <w:rPr>
          <w:rFonts w:ascii="Tahoma" w:eastAsiaTheme="minorHAnsi" w:hAnsi="Tahoma" w:cs="Tahoma"/>
          <w:b w:val="0"/>
          <w:bCs w:val="0"/>
          <w:kern w:val="0"/>
          <w:sz w:val="18"/>
          <w:szCs w:val="18"/>
          <w:lang w:eastAsia="en-US"/>
        </w:rPr>
        <w:tab/>
      </w:r>
      <w:r>
        <w:rPr>
          <w:rFonts w:ascii="Tahoma" w:eastAsiaTheme="minorHAnsi" w:hAnsi="Tahoma" w:cs="Tahoma"/>
          <w:b w:val="0"/>
          <w:bCs w:val="0"/>
          <w:kern w:val="0"/>
          <w:sz w:val="18"/>
          <w:szCs w:val="18"/>
          <w:lang w:eastAsia="en-US"/>
        </w:rPr>
        <w:tab/>
      </w:r>
      <w:r>
        <w:rPr>
          <w:rFonts w:ascii="Tahoma" w:eastAsiaTheme="minorHAnsi" w:hAnsi="Tahoma" w:cs="Tahoma"/>
          <w:b w:val="0"/>
          <w:bCs w:val="0"/>
          <w:kern w:val="0"/>
          <w:sz w:val="18"/>
          <w:szCs w:val="18"/>
          <w:lang w:eastAsia="en-US"/>
        </w:rPr>
        <w:tab/>
        <w:t>film ČT, rež. V. Polesný, 2016</w:t>
      </w:r>
    </w:p>
    <w:p w:rsidR="00622F2A" w:rsidRDefault="00622F2A" w:rsidP="00622F2A">
      <w:pPr>
        <w:pStyle w:val="Heading1"/>
        <w:spacing w:before="0" w:beforeAutospacing="0" w:after="0" w:afterAutospacing="0" w:line="276" w:lineRule="auto"/>
        <w:jc w:val="both"/>
        <w:textAlignment w:val="baseline"/>
        <w:rPr>
          <w:rFonts w:ascii="Tahoma" w:eastAsiaTheme="minorHAnsi" w:hAnsi="Tahoma" w:cs="Tahoma"/>
          <w:b w:val="0"/>
          <w:bCs w:val="0"/>
          <w:kern w:val="0"/>
          <w:sz w:val="18"/>
          <w:szCs w:val="18"/>
          <w:lang w:eastAsia="en-US"/>
        </w:rPr>
      </w:pPr>
      <w:r>
        <w:rPr>
          <w:rFonts w:ascii="Tahoma" w:eastAsiaTheme="minorHAnsi" w:hAnsi="Tahoma" w:cs="Tahoma"/>
          <w:b w:val="0"/>
          <w:bCs w:val="0"/>
          <w:kern w:val="0"/>
          <w:sz w:val="18"/>
          <w:szCs w:val="18"/>
          <w:lang w:eastAsia="en-US"/>
        </w:rPr>
        <w:t>Prach a broky, role Vilém</w:t>
      </w:r>
      <w:r>
        <w:rPr>
          <w:rFonts w:ascii="Tahoma" w:eastAsiaTheme="minorHAnsi" w:hAnsi="Tahoma" w:cs="Tahoma"/>
          <w:b w:val="0"/>
          <w:bCs w:val="0"/>
          <w:kern w:val="0"/>
          <w:sz w:val="18"/>
          <w:szCs w:val="18"/>
          <w:lang w:eastAsia="en-US"/>
        </w:rPr>
        <w:tab/>
      </w:r>
      <w:r>
        <w:rPr>
          <w:rFonts w:ascii="Tahoma" w:eastAsiaTheme="minorHAnsi" w:hAnsi="Tahoma" w:cs="Tahoma"/>
          <w:b w:val="0"/>
          <w:bCs w:val="0"/>
          <w:kern w:val="0"/>
          <w:sz w:val="18"/>
          <w:szCs w:val="18"/>
          <w:lang w:eastAsia="en-US"/>
        </w:rPr>
        <w:tab/>
      </w:r>
      <w:r>
        <w:rPr>
          <w:rFonts w:ascii="Tahoma" w:eastAsiaTheme="minorHAnsi" w:hAnsi="Tahoma" w:cs="Tahoma"/>
          <w:b w:val="0"/>
          <w:bCs w:val="0"/>
          <w:kern w:val="0"/>
          <w:sz w:val="18"/>
          <w:szCs w:val="18"/>
          <w:lang w:eastAsia="en-US"/>
        </w:rPr>
        <w:tab/>
      </w:r>
      <w:r>
        <w:rPr>
          <w:rFonts w:ascii="Tahoma" w:eastAsiaTheme="minorHAnsi" w:hAnsi="Tahoma" w:cs="Tahoma"/>
          <w:b w:val="0"/>
          <w:bCs w:val="0"/>
          <w:kern w:val="0"/>
          <w:sz w:val="18"/>
          <w:szCs w:val="18"/>
          <w:lang w:eastAsia="en-US"/>
        </w:rPr>
        <w:tab/>
        <w:t>amatérský film, rež. Šimon Pešta, 2014</w:t>
      </w:r>
    </w:p>
    <w:p w:rsidR="00622F2A" w:rsidRDefault="00622F2A" w:rsidP="00622F2A">
      <w:pPr>
        <w:pStyle w:val="Heading1"/>
        <w:spacing w:before="0" w:beforeAutospacing="0" w:after="0" w:afterAutospacing="0" w:line="276" w:lineRule="auto"/>
        <w:jc w:val="both"/>
        <w:textAlignment w:val="baseline"/>
        <w:rPr>
          <w:rFonts w:ascii="Tahoma" w:eastAsiaTheme="minorHAnsi" w:hAnsi="Tahoma" w:cs="Tahoma"/>
          <w:b w:val="0"/>
          <w:bCs w:val="0"/>
          <w:kern w:val="0"/>
          <w:sz w:val="18"/>
          <w:szCs w:val="18"/>
          <w:lang w:eastAsia="en-US"/>
        </w:rPr>
      </w:pPr>
      <w:r>
        <w:rPr>
          <w:rFonts w:ascii="Tahoma" w:eastAsiaTheme="minorHAnsi" w:hAnsi="Tahoma" w:cs="Tahoma"/>
          <w:b w:val="0"/>
          <w:bCs w:val="0"/>
          <w:kern w:val="0"/>
          <w:sz w:val="18"/>
          <w:szCs w:val="18"/>
          <w:lang w:eastAsia="en-US"/>
        </w:rPr>
        <w:t>První republika, role čeledín</w:t>
      </w:r>
      <w:r w:rsidR="001C12E4">
        <w:rPr>
          <w:rFonts w:ascii="Tahoma" w:eastAsiaTheme="minorHAnsi" w:hAnsi="Tahoma" w:cs="Tahoma"/>
          <w:b w:val="0"/>
          <w:bCs w:val="0"/>
          <w:kern w:val="0"/>
          <w:sz w:val="18"/>
          <w:szCs w:val="18"/>
          <w:lang w:eastAsia="en-US"/>
        </w:rPr>
        <w:t xml:space="preserve"> Janek</w:t>
      </w:r>
      <w:r>
        <w:rPr>
          <w:rFonts w:ascii="Tahoma" w:eastAsiaTheme="minorHAnsi" w:hAnsi="Tahoma" w:cs="Tahoma"/>
          <w:b w:val="0"/>
          <w:bCs w:val="0"/>
          <w:kern w:val="0"/>
          <w:sz w:val="18"/>
          <w:szCs w:val="18"/>
          <w:lang w:eastAsia="en-US"/>
        </w:rPr>
        <w:tab/>
      </w:r>
      <w:r>
        <w:rPr>
          <w:rFonts w:ascii="Tahoma" w:eastAsiaTheme="minorHAnsi" w:hAnsi="Tahoma" w:cs="Tahoma"/>
          <w:b w:val="0"/>
          <w:bCs w:val="0"/>
          <w:kern w:val="0"/>
          <w:sz w:val="18"/>
          <w:szCs w:val="18"/>
          <w:lang w:eastAsia="en-US"/>
        </w:rPr>
        <w:tab/>
      </w:r>
      <w:r>
        <w:rPr>
          <w:rFonts w:ascii="Tahoma" w:eastAsiaTheme="minorHAnsi" w:hAnsi="Tahoma" w:cs="Tahoma"/>
          <w:b w:val="0"/>
          <w:bCs w:val="0"/>
          <w:kern w:val="0"/>
          <w:sz w:val="18"/>
          <w:szCs w:val="18"/>
          <w:lang w:eastAsia="en-US"/>
        </w:rPr>
        <w:tab/>
        <w:t>seriál ČT, rež. B. Arichtev, 2014</w:t>
      </w:r>
    </w:p>
    <w:p w:rsidR="00622F2A" w:rsidRDefault="00622F2A" w:rsidP="00622F2A">
      <w:pPr>
        <w:pStyle w:val="Heading1"/>
        <w:spacing w:before="0" w:beforeAutospacing="0" w:after="0" w:afterAutospacing="0" w:line="276" w:lineRule="auto"/>
        <w:jc w:val="both"/>
        <w:textAlignment w:val="baseline"/>
        <w:rPr>
          <w:rFonts w:ascii="Tahoma" w:eastAsiaTheme="minorHAnsi" w:hAnsi="Tahoma" w:cs="Tahoma"/>
          <w:b w:val="0"/>
          <w:bCs w:val="0"/>
          <w:kern w:val="0"/>
          <w:sz w:val="18"/>
          <w:szCs w:val="18"/>
          <w:lang w:eastAsia="en-US"/>
        </w:rPr>
      </w:pPr>
      <w:r>
        <w:rPr>
          <w:rFonts w:ascii="Tahoma" w:eastAsiaTheme="minorHAnsi" w:hAnsi="Tahoma" w:cs="Tahoma"/>
          <w:b w:val="0"/>
          <w:bCs w:val="0"/>
          <w:kern w:val="0"/>
          <w:sz w:val="18"/>
          <w:szCs w:val="18"/>
          <w:lang w:eastAsia="en-US"/>
        </w:rPr>
        <w:t>V pasti, role vězeň</w:t>
      </w:r>
      <w:r>
        <w:rPr>
          <w:rFonts w:ascii="Tahoma" w:eastAsiaTheme="minorHAnsi" w:hAnsi="Tahoma" w:cs="Tahoma"/>
          <w:b w:val="0"/>
          <w:bCs w:val="0"/>
          <w:kern w:val="0"/>
          <w:sz w:val="18"/>
          <w:szCs w:val="18"/>
          <w:lang w:eastAsia="en-US"/>
        </w:rPr>
        <w:tab/>
      </w:r>
      <w:r>
        <w:rPr>
          <w:rFonts w:ascii="Tahoma" w:eastAsiaTheme="minorHAnsi" w:hAnsi="Tahoma" w:cs="Tahoma"/>
          <w:b w:val="0"/>
          <w:bCs w:val="0"/>
          <w:kern w:val="0"/>
          <w:sz w:val="18"/>
          <w:szCs w:val="18"/>
          <w:lang w:eastAsia="en-US"/>
        </w:rPr>
        <w:tab/>
      </w:r>
      <w:r>
        <w:rPr>
          <w:rFonts w:ascii="Tahoma" w:eastAsiaTheme="minorHAnsi" w:hAnsi="Tahoma" w:cs="Tahoma"/>
          <w:b w:val="0"/>
          <w:bCs w:val="0"/>
          <w:kern w:val="0"/>
          <w:sz w:val="18"/>
          <w:szCs w:val="18"/>
          <w:lang w:eastAsia="en-US"/>
        </w:rPr>
        <w:tab/>
      </w:r>
      <w:r>
        <w:rPr>
          <w:rFonts w:ascii="Tahoma" w:eastAsiaTheme="minorHAnsi" w:hAnsi="Tahoma" w:cs="Tahoma"/>
          <w:b w:val="0"/>
          <w:bCs w:val="0"/>
          <w:kern w:val="0"/>
          <w:sz w:val="18"/>
          <w:szCs w:val="18"/>
          <w:lang w:eastAsia="en-US"/>
        </w:rPr>
        <w:tab/>
        <w:t>studentský film, rež. J. Houška, 2014</w:t>
      </w:r>
    </w:p>
    <w:p w:rsidR="00622F2A" w:rsidRDefault="00622F2A" w:rsidP="00622F2A">
      <w:pPr>
        <w:pStyle w:val="Heading1"/>
        <w:spacing w:before="0" w:beforeAutospacing="0" w:after="0" w:afterAutospacing="0" w:line="276" w:lineRule="auto"/>
        <w:jc w:val="both"/>
        <w:textAlignment w:val="baseline"/>
        <w:rPr>
          <w:rFonts w:ascii="Tahoma" w:eastAsiaTheme="minorHAnsi" w:hAnsi="Tahoma" w:cs="Tahoma"/>
          <w:b w:val="0"/>
          <w:bCs w:val="0"/>
          <w:kern w:val="0"/>
          <w:sz w:val="18"/>
          <w:szCs w:val="18"/>
          <w:lang w:eastAsia="en-US"/>
        </w:rPr>
      </w:pPr>
      <w:r>
        <w:rPr>
          <w:rFonts w:ascii="Tahoma" w:eastAsiaTheme="minorHAnsi" w:hAnsi="Tahoma" w:cs="Tahoma"/>
          <w:b w:val="0"/>
          <w:bCs w:val="0"/>
          <w:kern w:val="0"/>
          <w:sz w:val="18"/>
          <w:szCs w:val="18"/>
          <w:lang w:eastAsia="en-US"/>
        </w:rPr>
        <w:t>Pérák, role nacistický voják</w:t>
      </w:r>
      <w:r>
        <w:rPr>
          <w:rFonts w:ascii="Tahoma" w:eastAsiaTheme="minorHAnsi" w:hAnsi="Tahoma" w:cs="Tahoma"/>
          <w:b w:val="0"/>
          <w:bCs w:val="0"/>
          <w:kern w:val="0"/>
          <w:sz w:val="18"/>
          <w:szCs w:val="18"/>
          <w:lang w:eastAsia="en-US"/>
        </w:rPr>
        <w:tab/>
      </w:r>
      <w:r>
        <w:rPr>
          <w:rFonts w:ascii="Tahoma" w:eastAsiaTheme="minorHAnsi" w:hAnsi="Tahoma" w:cs="Tahoma"/>
          <w:b w:val="0"/>
          <w:bCs w:val="0"/>
          <w:kern w:val="0"/>
          <w:sz w:val="18"/>
          <w:szCs w:val="18"/>
          <w:lang w:eastAsia="en-US"/>
        </w:rPr>
        <w:tab/>
      </w:r>
      <w:r>
        <w:rPr>
          <w:rFonts w:ascii="Tahoma" w:eastAsiaTheme="minorHAnsi" w:hAnsi="Tahoma" w:cs="Tahoma"/>
          <w:b w:val="0"/>
          <w:bCs w:val="0"/>
          <w:kern w:val="0"/>
          <w:sz w:val="18"/>
          <w:szCs w:val="18"/>
          <w:lang w:eastAsia="en-US"/>
        </w:rPr>
        <w:tab/>
        <w:t>studentský film, rež. P. Soukup, 2013</w:t>
      </w:r>
    </w:p>
    <w:p w:rsidR="002719EE" w:rsidRDefault="002719EE" w:rsidP="00622F2A">
      <w:pPr>
        <w:pStyle w:val="Heading1"/>
        <w:spacing w:before="0" w:beforeAutospacing="0" w:after="0" w:afterAutospacing="0" w:line="276" w:lineRule="auto"/>
        <w:jc w:val="both"/>
        <w:textAlignment w:val="baseline"/>
        <w:rPr>
          <w:rFonts w:ascii="Tahoma" w:eastAsiaTheme="minorHAnsi" w:hAnsi="Tahoma" w:cs="Tahoma"/>
          <w:b w:val="0"/>
          <w:bCs w:val="0"/>
          <w:kern w:val="0"/>
          <w:sz w:val="18"/>
          <w:szCs w:val="18"/>
          <w:lang w:eastAsia="en-US"/>
        </w:rPr>
      </w:pPr>
    </w:p>
    <w:p w:rsidR="00A737B7" w:rsidRDefault="002719EE" w:rsidP="00A737B7">
      <w:pPr>
        <w:pStyle w:val="Heading2"/>
        <w:rPr>
          <w:rFonts w:eastAsiaTheme="minorHAnsi"/>
        </w:rPr>
      </w:pPr>
      <w:r w:rsidRPr="00B079CA">
        <w:rPr>
          <w:rFonts w:eastAsiaTheme="minorHAnsi"/>
        </w:rPr>
        <w:t>REKLAMA</w:t>
      </w:r>
      <w:r w:rsidR="00B73549" w:rsidRPr="00B079CA">
        <w:rPr>
          <w:rFonts w:eastAsiaTheme="minorHAnsi"/>
        </w:rPr>
        <w:t>:</w:t>
      </w:r>
    </w:p>
    <w:p w:rsidR="00DA2585" w:rsidRDefault="00DA2585" w:rsidP="00622F2A">
      <w:pPr>
        <w:pStyle w:val="Heading1"/>
        <w:spacing w:before="0" w:beforeAutospacing="0" w:after="0" w:afterAutospacing="0" w:line="276" w:lineRule="auto"/>
        <w:jc w:val="both"/>
        <w:textAlignment w:val="baseline"/>
        <w:rPr>
          <w:rFonts w:ascii="Tahoma" w:eastAsiaTheme="minorHAnsi" w:hAnsi="Tahoma" w:cs="Tahoma"/>
          <w:b w:val="0"/>
          <w:bCs w:val="0"/>
          <w:kern w:val="0"/>
          <w:sz w:val="18"/>
          <w:szCs w:val="18"/>
          <w:lang w:eastAsia="en-US"/>
        </w:rPr>
      </w:pPr>
      <w:r>
        <w:rPr>
          <w:rFonts w:ascii="Tahoma" w:eastAsiaTheme="minorHAnsi" w:hAnsi="Tahoma" w:cs="Tahoma"/>
          <w:b w:val="0"/>
          <w:bCs w:val="0"/>
          <w:kern w:val="0"/>
          <w:sz w:val="18"/>
          <w:szCs w:val="18"/>
          <w:lang w:eastAsia="en-US"/>
        </w:rPr>
        <w:t>Česká spořitelna, ČR, 2018</w:t>
      </w:r>
    </w:p>
    <w:p w:rsidR="00A737B7" w:rsidRDefault="00A737B7" w:rsidP="00622F2A">
      <w:pPr>
        <w:pStyle w:val="Heading1"/>
        <w:spacing w:before="0" w:beforeAutospacing="0" w:after="0" w:afterAutospacing="0" w:line="276" w:lineRule="auto"/>
        <w:jc w:val="both"/>
        <w:textAlignment w:val="baseline"/>
        <w:rPr>
          <w:rFonts w:ascii="Tahoma" w:eastAsiaTheme="minorHAnsi" w:hAnsi="Tahoma" w:cs="Tahoma"/>
          <w:b w:val="0"/>
          <w:bCs w:val="0"/>
          <w:kern w:val="0"/>
          <w:sz w:val="18"/>
          <w:szCs w:val="18"/>
          <w:lang w:eastAsia="en-US"/>
        </w:rPr>
      </w:pPr>
      <w:r>
        <w:rPr>
          <w:rFonts w:ascii="Tahoma" w:eastAsiaTheme="minorHAnsi" w:hAnsi="Tahoma" w:cs="Tahoma"/>
          <w:b w:val="0"/>
          <w:bCs w:val="0"/>
          <w:kern w:val="0"/>
          <w:sz w:val="18"/>
          <w:szCs w:val="18"/>
          <w:lang w:eastAsia="en-US"/>
        </w:rPr>
        <w:t>Loreal, ČR, 2018</w:t>
      </w:r>
    </w:p>
    <w:p w:rsidR="002719EE" w:rsidRDefault="00522B96" w:rsidP="00622F2A">
      <w:pPr>
        <w:pStyle w:val="Heading1"/>
        <w:spacing w:before="0" w:beforeAutospacing="0" w:after="0" w:afterAutospacing="0" w:line="276" w:lineRule="auto"/>
        <w:jc w:val="both"/>
        <w:textAlignment w:val="baseline"/>
        <w:rPr>
          <w:rFonts w:ascii="Tahoma" w:eastAsiaTheme="minorHAnsi" w:hAnsi="Tahoma" w:cs="Tahoma"/>
          <w:b w:val="0"/>
          <w:bCs w:val="0"/>
          <w:kern w:val="0"/>
          <w:sz w:val="18"/>
          <w:szCs w:val="18"/>
          <w:lang w:eastAsia="en-US"/>
        </w:rPr>
      </w:pPr>
      <w:r>
        <w:rPr>
          <w:rFonts w:ascii="Tahoma" w:eastAsiaTheme="minorHAnsi" w:hAnsi="Tahoma" w:cs="Tahoma"/>
          <w:b w:val="0"/>
          <w:bCs w:val="0"/>
          <w:kern w:val="0"/>
          <w:sz w:val="18"/>
          <w:szCs w:val="18"/>
          <w:lang w:eastAsia="en-US"/>
        </w:rPr>
        <w:t>Apericube, FR</w:t>
      </w:r>
      <w:r w:rsidR="002719EE">
        <w:rPr>
          <w:rFonts w:ascii="Tahoma" w:eastAsiaTheme="minorHAnsi" w:hAnsi="Tahoma" w:cs="Tahoma"/>
          <w:b w:val="0"/>
          <w:bCs w:val="0"/>
          <w:kern w:val="0"/>
          <w:sz w:val="18"/>
          <w:szCs w:val="18"/>
          <w:lang w:eastAsia="en-US"/>
        </w:rPr>
        <w:t>, 2013</w:t>
      </w:r>
    </w:p>
    <w:p w:rsidR="00522B96" w:rsidRDefault="00522B96" w:rsidP="00622F2A">
      <w:pPr>
        <w:pStyle w:val="Heading1"/>
        <w:spacing w:before="0" w:beforeAutospacing="0" w:after="0" w:afterAutospacing="0" w:line="276" w:lineRule="auto"/>
        <w:jc w:val="both"/>
        <w:textAlignment w:val="baseline"/>
        <w:rPr>
          <w:rFonts w:ascii="Tahoma" w:eastAsiaTheme="minorHAnsi" w:hAnsi="Tahoma" w:cs="Tahoma"/>
          <w:b w:val="0"/>
          <w:bCs w:val="0"/>
          <w:kern w:val="0"/>
          <w:sz w:val="18"/>
          <w:szCs w:val="18"/>
          <w:lang w:eastAsia="en-US"/>
        </w:rPr>
      </w:pPr>
      <w:r>
        <w:rPr>
          <w:rFonts w:ascii="Tahoma" w:eastAsiaTheme="minorHAnsi" w:hAnsi="Tahoma" w:cs="Tahoma"/>
          <w:b w:val="0"/>
          <w:bCs w:val="0"/>
          <w:kern w:val="0"/>
          <w:sz w:val="18"/>
          <w:szCs w:val="18"/>
          <w:lang w:eastAsia="en-US"/>
        </w:rPr>
        <w:t>Asklepion, ČR, 2014</w:t>
      </w:r>
    </w:p>
    <w:p w:rsidR="004950A0" w:rsidRDefault="004950A0" w:rsidP="00622F2A">
      <w:pPr>
        <w:pStyle w:val="Heading1"/>
        <w:spacing w:before="0" w:beforeAutospacing="0" w:after="0" w:afterAutospacing="0" w:line="276" w:lineRule="auto"/>
        <w:jc w:val="both"/>
        <w:textAlignment w:val="baseline"/>
        <w:rPr>
          <w:rFonts w:ascii="Tahoma" w:eastAsiaTheme="minorHAnsi" w:hAnsi="Tahoma" w:cs="Tahoma"/>
          <w:b w:val="0"/>
          <w:bCs w:val="0"/>
          <w:kern w:val="0"/>
          <w:sz w:val="18"/>
          <w:szCs w:val="18"/>
          <w:lang w:eastAsia="en-US"/>
        </w:rPr>
      </w:pPr>
    </w:p>
    <w:p w:rsidR="004950A0" w:rsidRDefault="004950A0" w:rsidP="004950A0">
      <w:pPr>
        <w:pStyle w:val="Heading2"/>
        <w:rPr>
          <w:rFonts w:eastAsiaTheme="minorHAnsi"/>
        </w:rPr>
      </w:pPr>
      <w:r>
        <w:rPr>
          <w:rFonts w:eastAsiaTheme="minorHAnsi"/>
        </w:rPr>
        <w:t xml:space="preserve">HUDEBNÍ KLIPY: </w:t>
      </w:r>
    </w:p>
    <w:p w:rsidR="004950A0" w:rsidRDefault="002C283B" w:rsidP="002C283B">
      <w:pPr>
        <w:spacing w:after="0"/>
      </w:pPr>
      <w:r>
        <w:t>Genius Loci, INTUICE</w:t>
      </w:r>
    </w:p>
    <w:p w:rsidR="002C283B" w:rsidRDefault="002C283B" w:rsidP="002C283B">
      <w:pPr>
        <w:spacing w:after="0"/>
      </w:pPr>
      <w:r>
        <w:t>ELLA, Svět se točí dál</w:t>
      </w:r>
    </w:p>
    <w:p w:rsidR="00522B96" w:rsidRDefault="002C283B" w:rsidP="00622F2A">
      <w:pPr>
        <w:pStyle w:val="Heading1"/>
        <w:spacing w:before="0" w:beforeAutospacing="0" w:after="0" w:afterAutospacing="0" w:line="276" w:lineRule="auto"/>
        <w:jc w:val="both"/>
        <w:textAlignment w:val="baseline"/>
        <w:rPr>
          <w:rFonts w:ascii="Tahoma" w:eastAsiaTheme="minorHAnsi" w:hAnsi="Tahoma" w:cs="Tahoma"/>
          <w:b w:val="0"/>
          <w:bCs w:val="0"/>
          <w:kern w:val="0"/>
          <w:sz w:val="18"/>
          <w:szCs w:val="18"/>
          <w:lang w:eastAsia="en-US"/>
        </w:rPr>
      </w:pPr>
      <w:r>
        <w:rPr>
          <w:rFonts w:ascii="Tahoma" w:eastAsiaTheme="minorHAnsi" w:hAnsi="Tahoma" w:cs="Tahoma"/>
          <w:b w:val="0"/>
          <w:bCs w:val="0"/>
          <w:kern w:val="0"/>
          <w:sz w:val="18"/>
          <w:szCs w:val="18"/>
          <w:lang w:eastAsia="en-US"/>
        </w:rPr>
        <w:t>MISTA, Přežijem s láskou</w:t>
      </w:r>
    </w:p>
    <w:p w:rsidR="00522B96" w:rsidRPr="00702510" w:rsidRDefault="00522B96" w:rsidP="00702510">
      <w:pPr>
        <w:pStyle w:val="Heading2"/>
        <w:rPr>
          <w:rFonts w:eastAsiaTheme="minorHAnsi"/>
          <w:bCs/>
        </w:rPr>
      </w:pPr>
      <w:r w:rsidRPr="00702510">
        <w:rPr>
          <w:rFonts w:eastAsiaTheme="minorHAnsi"/>
        </w:rPr>
        <w:t>DABING</w:t>
      </w:r>
      <w:r w:rsidR="00B73549" w:rsidRPr="00702510">
        <w:rPr>
          <w:rFonts w:eastAsiaTheme="minorHAnsi"/>
        </w:rPr>
        <w:t>:</w:t>
      </w:r>
    </w:p>
    <w:p w:rsidR="002C283B" w:rsidRDefault="002C283B" w:rsidP="002A18BB">
      <w:pPr>
        <w:pStyle w:val="Heading1"/>
        <w:spacing w:before="0" w:beforeAutospacing="0" w:after="0" w:afterAutospacing="0" w:line="276" w:lineRule="auto"/>
        <w:jc w:val="both"/>
        <w:textAlignment w:val="baseline"/>
        <w:rPr>
          <w:rFonts w:ascii="Tahoma" w:eastAsiaTheme="minorHAnsi" w:hAnsi="Tahoma" w:cs="Tahoma"/>
          <w:b w:val="0"/>
          <w:bCs w:val="0"/>
          <w:kern w:val="0"/>
          <w:sz w:val="18"/>
          <w:szCs w:val="18"/>
          <w:lang w:eastAsia="en-US"/>
        </w:rPr>
      </w:pPr>
      <w:r>
        <w:rPr>
          <w:rFonts w:ascii="Tahoma" w:eastAsiaTheme="minorHAnsi" w:hAnsi="Tahoma" w:cs="Tahoma"/>
          <w:b w:val="0"/>
          <w:bCs w:val="0"/>
          <w:kern w:val="0"/>
          <w:sz w:val="18"/>
          <w:szCs w:val="18"/>
          <w:lang w:eastAsia="en-US"/>
        </w:rPr>
        <w:t>Moovido (reklama)</w:t>
      </w:r>
    </w:p>
    <w:p w:rsidR="002C283B" w:rsidRDefault="002C283B" w:rsidP="002A18BB">
      <w:pPr>
        <w:pStyle w:val="Heading1"/>
        <w:spacing w:before="0" w:beforeAutospacing="0" w:after="0" w:afterAutospacing="0" w:line="276" w:lineRule="auto"/>
        <w:jc w:val="both"/>
        <w:textAlignment w:val="baseline"/>
        <w:rPr>
          <w:rFonts w:ascii="Tahoma" w:eastAsiaTheme="minorHAnsi" w:hAnsi="Tahoma" w:cs="Tahoma"/>
          <w:b w:val="0"/>
          <w:bCs w:val="0"/>
          <w:kern w:val="0"/>
          <w:sz w:val="18"/>
          <w:szCs w:val="18"/>
          <w:lang w:eastAsia="en-US"/>
        </w:rPr>
      </w:pPr>
      <w:r>
        <w:rPr>
          <w:rFonts w:ascii="Tahoma" w:eastAsiaTheme="minorHAnsi" w:hAnsi="Tahoma" w:cs="Tahoma"/>
          <w:b w:val="0"/>
          <w:bCs w:val="0"/>
          <w:kern w:val="0"/>
          <w:sz w:val="18"/>
          <w:szCs w:val="18"/>
          <w:lang w:eastAsia="en-US"/>
        </w:rPr>
        <w:t>Blutacho (reklama)</w:t>
      </w:r>
    </w:p>
    <w:p w:rsidR="00522B96" w:rsidRDefault="00FC66EE" w:rsidP="002A18BB">
      <w:pPr>
        <w:pStyle w:val="Heading1"/>
        <w:spacing w:before="0" w:beforeAutospacing="0" w:after="0" w:afterAutospacing="0" w:line="276" w:lineRule="auto"/>
        <w:jc w:val="both"/>
        <w:textAlignment w:val="baseline"/>
        <w:rPr>
          <w:rFonts w:ascii="Tahoma" w:eastAsiaTheme="minorHAnsi" w:hAnsi="Tahoma" w:cs="Tahoma"/>
          <w:b w:val="0"/>
          <w:bCs w:val="0"/>
          <w:kern w:val="0"/>
          <w:sz w:val="18"/>
          <w:szCs w:val="18"/>
          <w:lang w:eastAsia="en-US"/>
        </w:rPr>
      </w:pPr>
      <w:r>
        <w:rPr>
          <w:rFonts w:ascii="Tahoma" w:eastAsiaTheme="minorHAnsi" w:hAnsi="Tahoma" w:cs="Tahoma"/>
          <w:b w:val="0"/>
          <w:bCs w:val="0"/>
          <w:kern w:val="0"/>
          <w:sz w:val="18"/>
          <w:szCs w:val="18"/>
          <w:lang w:eastAsia="en-US"/>
        </w:rPr>
        <w:lastRenderedPageBreak/>
        <w:t>Cinderella</w:t>
      </w:r>
      <w:r w:rsidR="00522B96">
        <w:rPr>
          <w:rFonts w:ascii="Tahoma" w:eastAsiaTheme="minorHAnsi" w:hAnsi="Tahoma" w:cs="Tahoma"/>
          <w:b w:val="0"/>
          <w:bCs w:val="0"/>
          <w:kern w:val="0"/>
          <w:sz w:val="18"/>
          <w:szCs w:val="18"/>
          <w:lang w:eastAsia="en-US"/>
        </w:rPr>
        <w:t>, Vedlejší postav</w:t>
      </w:r>
      <w:r>
        <w:rPr>
          <w:rFonts w:ascii="Tahoma" w:eastAsiaTheme="minorHAnsi" w:hAnsi="Tahoma" w:cs="Tahoma"/>
          <w:b w:val="0"/>
          <w:bCs w:val="0"/>
          <w:kern w:val="0"/>
          <w:sz w:val="18"/>
          <w:szCs w:val="18"/>
          <w:lang w:eastAsia="en-US"/>
        </w:rPr>
        <w:t>y</w:t>
      </w:r>
      <w:r>
        <w:rPr>
          <w:rFonts w:ascii="Tahoma" w:eastAsiaTheme="minorHAnsi" w:hAnsi="Tahoma" w:cs="Tahoma"/>
          <w:b w:val="0"/>
          <w:bCs w:val="0"/>
          <w:kern w:val="0"/>
          <w:sz w:val="18"/>
          <w:szCs w:val="18"/>
          <w:lang w:eastAsia="en-US"/>
        </w:rPr>
        <w:tab/>
      </w:r>
      <w:r>
        <w:rPr>
          <w:rFonts w:ascii="Tahoma" w:eastAsiaTheme="minorHAnsi" w:hAnsi="Tahoma" w:cs="Tahoma"/>
          <w:b w:val="0"/>
          <w:bCs w:val="0"/>
          <w:kern w:val="0"/>
          <w:sz w:val="18"/>
          <w:szCs w:val="18"/>
          <w:lang w:eastAsia="en-US"/>
        </w:rPr>
        <w:tab/>
      </w:r>
      <w:r>
        <w:rPr>
          <w:rFonts w:ascii="Tahoma" w:eastAsiaTheme="minorHAnsi" w:hAnsi="Tahoma" w:cs="Tahoma"/>
          <w:b w:val="0"/>
          <w:bCs w:val="0"/>
          <w:kern w:val="0"/>
          <w:sz w:val="18"/>
          <w:szCs w:val="18"/>
          <w:lang w:eastAsia="en-US"/>
        </w:rPr>
        <w:tab/>
        <w:t xml:space="preserve">Studio Virtual, rež. Z. </w:t>
      </w:r>
      <w:r w:rsidR="00522B96">
        <w:rPr>
          <w:rFonts w:ascii="Tahoma" w:eastAsiaTheme="minorHAnsi" w:hAnsi="Tahoma" w:cs="Tahoma"/>
          <w:b w:val="0"/>
          <w:bCs w:val="0"/>
          <w:kern w:val="0"/>
          <w:sz w:val="18"/>
          <w:szCs w:val="18"/>
          <w:lang w:eastAsia="en-US"/>
        </w:rPr>
        <w:t>Štěpán, 2015</w:t>
      </w:r>
    </w:p>
    <w:p w:rsidR="00FC66EE" w:rsidRDefault="00FC66EE" w:rsidP="002A18BB">
      <w:pPr>
        <w:pStyle w:val="Heading1"/>
        <w:spacing w:before="0" w:beforeAutospacing="0" w:after="0" w:afterAutospacing="0" w:line="276" w:lineRule="auto"/>
        <w:jc w:val="both"/>
        <w:textAlignment w:val="baseline"/>
        <w:rPr>
          <w:rFonts w:ascii="Tahoma" w:eastAsiaTheme="minorHAnsi" w:hAnsi="Tahoma" w:cs="Tahoma"/>
          <w:b w:val="0"/>
          <w:bCs w:val="0"/>
          <w:kern w:val="0"/>
          <w:sz w:val="18"/>
          <w:szCs w:val="18"/>
          <w:lang w:eastAsia="en-US"/>
        </w:rPr>
      </w:pPr>
      <w:r>
        <w:rPr>
          <w:rFonts w:ascii="Tahoma" w:eastAsiaTheme="minorHAnsi" w:hAnsi="Tahoma" w:cs="Tahoma"/>
          <w:b w:val="0"/>
          <w:bCs w:val="0"/>
          <w:kern w:val="0"/>
          <w:sz w:val="18"/>
          <w:szCs w:val="18"/>
          <w:lang w:eastAsia="en-US"/>
        </w:rPr>
        <w:t xml:space="preserve">Slečna Marplová VI, </w:t>
      </w:r>
      <w:r w:rsidR="001C12E4">
        <w:rPr>
          <w:rFonts w:ascii="Tahoma" w:eastAsiaTheme="minorHAnsi" w:hAnsi="Tahoma" w:cs="Tahoma"/>
          <w:b w:val="0"/>
          <w:bCs w:val="0"/>
          <w:kern w:val="0"/>
          <w:sz w:val="18"/>
          <w:szCs w:val="18"/>
          <w:lang w:eastAsia="en-US"/>
        </w:rPr>
        <w:t>role Errol</w:t>
      </w:r>
      <w:r w:rsidR="001C12E4">
        <w:rPr>
          <w:rFonts w:ascii="Tahoma" w:eastAsiaTheme="minorHAnsi" w:hAnsi="Tahoma" w:cs="Tahoma"/>
          <w:b w:val="0"/>
          <w:bCs w:val="0"/>
          <w:kern w:val="0"/>
          <w:sz w:val="18"/>
          <w:szCs w:val="18"/>
          <w:lang w:eastAsia="en-US"/>
        </w:rPr>
        <w:tab/>
      </w:r>
      <w:r w:rsidR="001C12E4">
        <w:rPr>
          <w:rFonts w:ascii="Tahoma" w:eastAsiaTheme="minorHAnsi" w:hAnsi="Tahoma" w:cs="Tahoma"/>
          <w:b w:val="0"/>
          <w:bCs w:val="0"/>
          <w:kern w:val="0"/>
          <w:sz w:val="18"/>
          <w:szCs w:val="18"/>
          <w:lang w:eastAsia="en-US"/>
        </w:rPr>
        <w:tab/>
      </w:r>
      <w:r w:rsidR="001C12E4">
        <w:rPr>
          <w:rFonts w:ascii="Tahoma" w:eastAsiaTheme="minorHAnsi" w:hAnsi="Tahoma" w:cs="Tahoma"/>
          <w:b w:val="0"/>
          <w:bCs w:val="0"/>
          <w:kern w:val="0"/>
          <w:sz w:val="18"/>
          <w:szCs w:val="18"/>
          <w:lang w:eastAsia="en-US"/>
        </w:rPr>
        <w:tab/>
      </w:r>
      <w:r>
        <w:rPr>
          <w:rFonts w:ascii="Tahoma" w:eastAsiaTheme="minorHAnsi" w:hAnsi="Tahoma" w:cs="Tahoma"/>
          <w:b w:val="0"/>
          <w:bCs w:val="0"/>
          <w:kern w:val="0"/>
          <w:sz w:val="18"/>
          <w:szCs w:val="18"/>
          <w:lang w:eastAsia="en-US"/>
        </w:rPr>
        <w:t>Česká televize, rež. M. Vostřez, 2014</w:t>
      </w:r>
    </w:p>
    <w:p w:rsidR="003D31B4" w:rsidRDefault="002A18BB" w:rsidP="002A18BB">
      <w:pPr>
        <w:pStyle w:val="Heading1"/>
        <w:spacing w:before="0" w:beforeAutospacing="0" w:after="0" w:afterAutospacing="0" w:line="276" w:lineRule="auto"/>
        <w:textAlignment w:val="baseline"/>
        <w:rPr>
          <w:rFonts w:ascii="Tahoma" w:eastAsiaTheme="minorHAnsi" w:hAnsi="Tahoma" w:cs="Tahoma"/>
          <w:b w:val="0"/>
          <w:bCs w:val="0"/>
          <w:kern w:val="0"/>
          <w:sz w:val="18"/>
          <w:szCs w:val="18"/>
          <w:lang w:eastAsia="en-US"/>
        </w:rPr>
      </w:pPr>
      <w:r>
        <w:rPr>
          <w:rFonts w:ascii="Tahoma" w:eastAsiaTheme="minorHAnsi" w:hAnsi="Tahoma" w:cs="Tahoma"/>
          <w:b w:val="0"/>
          <w:bCs w:val="0"/>
          <w:kern w:val="0"/>
          <w:sz w:val="18"/>
          <w:szCs w:val="18"/>
          <w:lang w:eastAsia="en-US"/>
        </w:rPr>
        <w:t>Špion, Epizodní role</w:t>
      </w:r>
      <w:r>
        <w:rPr>
          <w:rFonts w:ascii="Tahoma" w:eastAsiaTheme="minorHAnsi" w:hAnsi="Tahoma" w:cs="Tahoma"/>
          <w:b w:val="0"/>
          <w:bCs w:val="0"/>
          <w:kern w:val="0"/>
          <w:sz w:val="18"/>
          <w:szCs w:val="18"/>
          <w:lang w:eastAsia="en-US"/>
        </w:rPr>
        <w:tab/>
      </w:r>
      <w:r>
        <w:rPr>
          <w:rFonts w:ascii="Tahoma" w:eastAsiaTheme="minorHAnsi" w:hAnsi="Tahoma" w:cs="Tahoma"/>
          <w:b w:val="0"/>
          <w:bCs w:val="0"/>
          <w:kern w:val="0"/>
          <w:sz w:val="18"/>
          <w:szCs w:val="18"/>
          <w:lang w:eastAsia="en-US"/>
        </w:rPr>
        <w:tab/>
      </w:r>
      <w:r>
        <w:rPr>
          <w:rFonts w:ascii="Tahoma" w:eastAsiaTheme="minorHAnsi" w:hAnsi="Tahoma" w:cs="Tahoma"/>
          <w:b w:val="0"/>
          <w:bCs w:val="0"/>
          <w:kern w:val="0"/>
          <w:sz w:val="18"/>
          <w:szCs w:val="18"/>
          <w:lang w:eastAsia="en-US"/>
        </w:rPr>
        <w:tab/>
      </w:r>
      <w:r>
        <w:rPr>
          <w:rFonts w:ascii="Tahoma" w:eastAsiaTheme="minorHAnsi" w:hAnsi="Tahoma" w:cs="Tahoma"/>
          <w:b w:val="0"/>
          <w:bCs w:val="0"/>
          <w:kern w:val="0"/>
          <w:sz w:val="18"/>
          <w:szCs w:val="18"/>
          <w:lang w:eastAsia="en-US"/>
        </w:rPr>
        <w:tab/>
        <w:t>Česká televize, rež. Z. Štěpán, 2014</w:t>
      </w:r>
    </w:p>
    <w:p w:rsidR="007D79CF" w:rsidRDefault="003D31B4" w:rsidP="002A18BB">
      <w:pPr>
        <w:pStyle w:val="Heading1"/>
        <w:spacing w:before="0" w:beforeAutospacing="0" w:after="0" w:afterAutospacing="0" w:line="276" w:lineRule="auto"/>
        <w:textAlignment w:val="baseline"/>
        <w:rPr>
          <w:rFonts w:ascii="Tahoma" w:eastAsiaTheme="minorHAnsi" w:hAnsi="Tahoma" w:cs="Tahoma"/>
          <w:b w:val="0"/>
          <w:bCs w:val="0"/>
          <w:kern w:val="0"/>
          <w:sz w:val="18"/>
          <w:szCs w:val="18"/>
          <w:lang w:eastAsia="en-US"/>
        </w:rPr>
      </w:pPr>
      <w:r>
        <w:rPr>
          <w:rFonts w:ascii="Tahoma" w:eastAsiaTheme="minorHAnsi" w:hAnsi="Tahoma" w:cs="Tahoma"/>
          <w:b w:val="0"/>
          <w:bCs w:val="0"/>
          <w:kern w:val="0"/>
          <w:sz w:val="18"/>
          <w:szCs w:val="18"/>
          <w:lang w:eastAsia="en-US"/>
        </w:rPr>
        <w:t>Dabing</w:t>
      </w:r>
      <w:r w:rsidR="007D79CF">
        <w:rPr>
          <w:rFonts w:ascii="Tahoma" w:eastAsiaTheme="minorHAnsi" w:hAnsi="Tahoma" w:cs="Tahoma"/>
          <w:b w:val="0"/>
          <w:bCs w:val="0"/>
          <w:kern w:val="0"/>
          <w:sz w:val="18"/>
          <w:szCs w:val="18"/>
          <w:lang w:eastAsia="en-US"/>
        </w:rPr>
        <w:t xml:space="preserve"> </w:t>
      </w:r>
      <w:r w:rsidR="00FC66EE">
        <w:rPr>
          <w:rFonts w:ascii="Tahoma" w:eastAsiaTheme="minorHAnsi" w:hAnsi="Tahoma" w:cs="Tahoma"/>
          <w:b w:val="0"/>
          <w:bCs w:val="0"/>
          <w:kern w:val="0"/>
          <w:sz w:val="18"/>
          <w:szCs w:val="18"/>
          <w:lang w:eastAsia="en-US"/>
        </w:rPr>
        <w:t>role Stoner, Scott, kluk</w:t>
      </w:r>
      <w:r w:rsidR="00FC66EE">
        <w:rPr>
          <w:rFonts w:ascii="Tahoma" w:eastAsiaTheme="minorHAnsi" w:hAnsi="Tahoma" w:cs="Tahoma"/>
          <w:b w:val="0"/>
          <w:bCs w:val="0"/>
          <w:kern w:val="0"/>
          <w:sz w:val="18"/>
          <w:szCs w:val="18"/>
          <w:lang w:eastAsia="en-US"/>
        </w:rPr>
        <w:tab/>
      </w:r>
      <w:r w:rsidR="00FC66EE">
        <w:rPr>
          <w:rFonts w:ascii="Tahoma" w:eastAsiaTheme="minorHAnsi" w:hAnsi="Tahoma" w:cs="Tahoma"/>
          <w:b w:val="0"/>
          <w:bCs w:val="0"/>
          <w:kern w:val="0"/>
          <w:sz w:val="18"/>
          <w:szCs w:val="18"/>
          <w:lang w:eastAsia="en-US"/>
        </w:rPr>
        <w:tab/>
      </w:r>
      <w:r w:rsidR="00FC66EE">
        <w:rPr>
          <w:rFonts w:ascii="Tahoma" w:eastAsiaTheme="minorHAnsi" w:hAnsi="Tahoma" w:cs="Tahoma"/>
          <w:b w:val="0"/>
          <w:bCs w:val="0"/>
          <w:kern w:val="0"/>
          <w:sz w:val="18"/>
          <w:szCs w:val="18"/>
          <w:lang w:eastAsia="en-US"/>
        </w:rPr>
        <w:tab/>
        <w:t>Česká televize, rež. Z. Štěpán, 2014</w:t>
      </w:r>
    </w:p>
    <w:p w:rsidR="003D31B4" w:rsidRPr="00522B96" w:rsidRDefault="003D31B4" w:rsidP="002A18BB">
      <w:pPr>
        <w:pStyle w:val="Heading1"/>
        <w:spacing w:before="0" w:beforeAutospacing="0" w:after="0" w:afterAutospacing="0" w:line="276" w:lineRule="auto"/>
        <w:textAlignment w:val="baseline"/>
        <w:rPr>
          <w:rFonts w:ascii="Tahoma" w:eastAsiaTheme="minorHAnsi" w:hAnsi="Tahoma" w:cs="Tahoma"/>
          <w:b w:val="0"/>
          <w:bCs w:val="0"/>
          <w:kern w:val="0"/>
          <w:sz w:val="18"/>
          <w:szCs w:val="18"/>
          <w:lang w:eastAsia="en-US"/>
        </w:rPr>
      </w:pPr>
      <w:r>
        <w:rPr>
          <w:rFonts w:ascii="Tahoma" w:eastAsiaTheme="minorHAnsi" w:hAnsi="Tahoma" w:cs="Tahoma"/>
          <w:b w:val="0"/>
          <w:bCs w:val="0"/>
          <w:kern w:val="0"/>
          <w:sz w:val="18"/>
          <w:szCs w:val="18"/>
          <w:lang w:eastAsia="en-US"/>
        </w:rPr>
        <w:t>Spot společnosti Identita</w:t>
      </w:r>
      <w:r>
        <w:rPr>
          <w:rFonts w:ascii="Tahoma" w:eastAsiaTheme="minorHAnsi" w:hAnsi="Tahoma" w:cs="Tahoma"/>
          <w:b w:val="0"/>
          <w:bCs w:val="0"/>
          <w:kern w:val="0"/>
          <w:sz w:val="18"/>
          <w:szCs w:val="18"/>
          <w:lang w:eastAsia="en-US"/>
        </w:rPr>
        <w:tab/>
      </w:r>
      <w:r>
        <w:rPr>
          <w:rFonts w:ascii="Tahoma" w:eastAsiaTheme="minorHAnsi" w:hAnsi="Tahoma" w:cs="Tahoma"/>
          <w:b w:val="0"/>
          <w:bCs w:val="0"/>
          <w:kern w:val="0"/>
          <w:sz w:val="18"/>
          <w:szCs w:val="18"/>
          <w:lang w:eastAsia="en-US"/>
        </w:rPr>
        <w:tab/>
      </w:r>
      <w:r>
        <w:rPr>
          <w:rFonts w:ascii="Tahoma" w:eastAsiaTheme="minorHAnsi" w:hAnsi="Tahoma" w:cs="Tahoma"/>
          <w:b w:val="0"/>
          <w:bCs w:val="0"/>
          <w:kern w:val="0"/>
          <w:sz w:val="18"/>
          <w:szCs w:val="18"/>
          <w:lang w:eastAsia="en-US"/>
        </w:rPr>
        <w:tab/>
      </w:r>
      <w:r>
        <w:rPr>
          <w:rFonts w:ascii="Tahoma" w:eastAsiaTheme="minorHAnsi" w:hAnsi="Tahoma" w:cs="Tahoma"/>
          <w:b w:val="0"/>
          <w:bCs w:val="0"/>
          <w:kern w:val="0"/>
          <w:sz w:val="18"/>
          <w:szCs w:val="18"/>
          <w:lang w:eastAsia="en-US"/>
        </w:rPr>
        <w:tab/>
        <w:t>Studio Virtual, rež. M. Suchánek, 2015</w:t>
      </w:r>
    </w:p>
    <w:p w:rsidR="002A18BB" w:rsidRDefault="002A18BB" w:rsidP="002A18BB">
      <w:pPr>
        <w:pStyle w:val="Heading1"/>
        <w:spacing w:before="0" w:beforeAutospacing="0" w:after="0" w:afterAutospacing="0" w:line="276" w:lineRule="auto"/>
        <w:textAlignment w:val="baseline"/>
        <w:rPr>
          <w:rFonts w:ascii="Tahoma" w:eastAsiaTheme="minorHAnsi" w:hAnsi="Tahoma" w:cs="Tahoma"/>
          <w:bCs w:val="0"/>
          <w:kern w:val="0"/>
          <w:sz w:val="18"/>
          <w:szCs w:val="18"/>
          <w:lang w:eastAsia="en-US"/>
        </w:rPr>
      </w:pPr>
    </w:p>
    <w:p w:rsidR="00A737B7" w:rsidRDefault="00A737B7" w:rsidP="009147DC">
      <w:pPr>
        <w:pStyle w:val="Heading2"/>
        <w:rPr>
          <w:rFonts w:eastAsia="Calibri"/>
          <w:shd w:val="clear" w:color="auto" w:fill="FFFFFF"/>
        </w:rPr>
      </w:pPr>
    </w:p>
    <w:p w:rsidR="00A737B7" w:rsidRDefault="00A737B7" w:rsidP="009147DC">
      <w:pPr>
        <w:pStyle w:val="Heading2"/>
        <w:rPr>
          <w:rFonts w:eastAsia="Calibri"/>
          <w:shd w:val="clear" w:color="auto" w:fill="FFFFFF"/>
        </w:rPr>
      </w:pPr>
    </w:p>
    <w:p w:rsidR="00DA2585" w:rsidRDefault="00522B96" w:rsidP="00DA2585">
      <w:pPr>
        <w:pStyle w:val="Heading2"/>
        <w:rPr>
          <w:rFonts w:eastAsia="Calibri"/>
          <w:shd w:val="clear" w:color="auto" w:fill="FFFFFF"/>
        </w:rPr>
      </w:pPr>
      <w:r w:rsidRPr="009147DC">
        <w:rPr>
          <w:rFonts w:eastAsia="Calibri"/>
          <w:shd w:val="clear" w:color="auto" w:fill="FFFFFF"/>
        </w:rPr>
        <w:t>DIVADLO</w:t>
      </w:r>
    </w:p>
    <w:p w:rsidR="00DA2585" w:rsidRDefault="00DA2585" w:rsidP="00DA2585">
      <w:pPr>
        <w:pStyle w:val="Heading3"/>
        <w:rPr>
          <w:rFonts w:eastAsia="Calibri"/>
        </w:rPr>
      </w:pPr>
      <w:r>
        <w:rPr>
          <w:rFonts w:eastAsia="Calibri"/>
        </w:rPr>
        <w:t>Městské divadlo Mladá Boleslav:</w:t>
      </w:r>
    </w:p>
    <w:p w:rsidR="0073435C" w:rsidRDefault="00DA2585" w:rsidP="0073435C">
      <w:pPr>
        <w:spacing w:after="0"/>
      </w:pPr>
      <w:r>
        <w:t>Revizor, role Poštmistr, rež. Štěpán Pácl</w:t>
      </w:r>
    </w:p>
    <w:p w:rsidR="0073435C" w:rsidRDefault="0073435C" w:rsidP="0073435C">
      <w:pPr>
        <w:spacing w:after="0"/>
      </w:pPr>
      <w:r>
        <w:t>A pak už tam nezbyl ani jeden, role Filip Lombard, rež. Petr Mikeska</w:t>
      </w:r>
    </w:p>
    <w:p w:rsidR="0073435C" w:rsidRPr="00DA2585" w:rsidRDefault="0073435C" w:rsidP="0073435C">
      <w:pPr>
        <w:spacing w:after="0"/>
      </w:pPr>
    </w:p>
    <w:p w:rsidR="00DA2585" w:rsidRDefault="00DA2585" w:rsidP="00DA2585">
      <w:pPr>
        <w:pStyle w:val="Heading3"/>
        <w:rPr>
          <w:rFonts w:eastAsia="Calibri"/>
        </w:rPr>
      </w:pPr>
      <w:r>
        <w:rPr>
          <w:rFonts w:eastAsia="Calibri"/>
        </w:rPr>
        <w:t>Městské divadlo Kladno:</w:t>
      </w:r>
    </w:p>
    <w:p w:rsidR="00DA2585" w:rsidRPr="00DA2585" w:rsidRDefault="00DA2585" w:rsidP="00DA2585">
      <w:r>
        <w:t>Babička, role Jakub Míla, rež. Martin Vokoun</w:t>
      </w:r>
    </w:p>
    <w:p w:rsidR="00A737B7" w:rsidRDefault="00A737B7" w:rsidP="00A737B7">
      <w:pPr>
        <w:pStyle w:val="Heading3"/>
      </w:pPr>
      <w:r>
        <w:t>Národní divadlo:</w:t>
      </w:r>
    </w:p>
    <w:p w:rsidR="00A737B7" w:rsidRDefault="00A737B7" w:rsidP="00A737B7">
      <w:r>
        <w:t>Vítejte v Thébách, role bodyguard, rež. Daniel Špinar</w:t>
      </w:r>
    </w:p>
    <w:p w:rsidR="00A737B7" w:rsidRDefault="00A737B7" w:rsidP="00A737B7">
      <w:pPr>
        <w:pStyle w:val="Heading3"/>
      </w:pPr>
      <w:r>
        <w:t>Agentura Familie:</w:t>
      </w:r>
    </w:p>
    <w:p w:rsidR="00A737B7" w:rsidRDefault="00A737B7" w:rsidP="00A737B7">
      <w:r>
        <w:t>Zub za zub, role Cotton Hawes, rež. Martin Vokoun</w:t>
      </w:r>
    </w:p>
    <w:p w:rsidR="00AE5CA5" w:rsidRDefault="00AE5CA5" w:rsidP="009147DC">
      <w:pPr>
        <w:pStyle w:val="Heading3"/>
        <w:rPr>
          <w:rFonts w:eastAsia="Calibri"/>
          <w:shd w:val="clear" w:color="auto" w:fill="FFFFFF"/>
        </w:rPr>
      </w:pPr>
      <w:r w:rsidRPr="009147DC">
        <w:rPr>
          <w:rFonts w:eastAsia="Calibri"/>
          <w:shd w:val="clear" w:color="auto" w:fill="FFFFFF"/>
        </w:rPr>
        <w:t>Městské divadlo v Mostě:</w:t>
      </w:r>
    </w:p>
    <w:p w:rsidR="0073435C" w:rsidRDefault="0073435C" w:rsidP="002A18BB">
      <w:pPr>
        <w:pStyle w:val="Heading1"/>
        <w:spacing w:before="0" w:beforeAutospacing="0" w:after="0" w:afterAutospacing="0" w:line="276" w:lineRule="auto"/>
        <w:textAlignment w:val="baseline"/>
        <w:rPr>
          <w:rFonts w:ascii="Tahoma" w:eastAsiaTheme="minorHAnsi" w:hAnsi="Tahoma" w:cs="Tahoma"/>
          <w:b w:val="0"/>
          <w:bCs w:val="0"/>
          <w:kern w:val="0"/>
          <w:sz w:val="18"/>
          <w:szCs w:val="18"/>
          <w:lang w:eastAsia="en-US"/>
        </w:rPr>
      </w:pPr>
      <w:r>
        <w:rPr>
          <w:rFonts w:ascii="Tahoma" w:eastAsiaTheme="minorHAnsi" w:hAnsi="Tahoma" w:cs="Tahoma"/>
          <w:b w:val="0"/>
          <w:bCs w:val="0"/>
          <w:kern w:val="0"/>
          <w:sz w:val="18"/>
          <w:szCs w:val="18"/>
          <w:lang w:eastAsia="en-US"/>
        </w:rPr>
        <w:t>Bosé nohy v Parku, role Paul Bretter, rež. Jakub Dostál</w:t>
      </w:r>
    </w:p>
    <w:p w:rsidR="00DA4D62" w:rsidRDefault="00DA4D62" w:rsidP="002A18BB">
      <w:pPr>
        <w:pStyle w:val="Heading1"/>
        <w:spacing w:before="0" w:beforeAutospacing="0" w:after="0" w:afterAutospacing="0" w:line="276" w:lineRule="auto"/>
        <w:textAlignment w:val="baseline"/>
        <w:rPr>
          <w:rFonts w:ascii="Tahoma" w:eastAsiaTheme="minorHAnsi" w:hAnsi="Tahoma" w:cs="Tahoma"/>
          <w:b w:val="0"/>
          <w:bCs w:val="0"/>
          <w:kern w:val="0"/>
          <w:sz w:val="18"/>
          <w:szCs w:val="18"/>
          <w:lang w:eastAsia="en-US"/>
        </w:rPr>
      </w:pPr>
      <w:r>
        <w:rPr>
          <w:rFonts w:ascii="Tahoma" w:eastAsiaTheme="minorHAnsi" w:hAnsi="Tahoma" w:cs="Tahoma"/>
          <w:b w:val="0"/>
          <w:bCs w:val="0"/>
          <w:kern w:val="0"/>
          <w:sz w:val="18"/>
          <w:szCs w:val="18"/>
          <w:lang w:eastAsia="en-US"/>
        </w:rPr>
        <w:t>Tramvaj do stanice Touha, role Mitch, rež. Jakub Korčák</w:t>
      </w:r>
    </w:p>
    <w:p w:rsidR="00DA4D62" w:rsidRDefault="00DA4D62" w:rsidP="002A18BB">
      <w:pPr>
        <w:pStyle w:val="Heading1"/>
        <w:spacing w:before="0" w:beforeAutospacing="0" w:after="0" w:afterAutospacing="0" w:line="276" w:lineRule="auto"/>
        <w:textAlignment w:val="baseline"/>
        <w:rPr>
          <w:rFonts w:ascii="Tahoma" w:eastAsiaTheme="minorHAnsi" w:hAnsi="Tahoma" w:cs="Tahoma"/>
          <w:b w:val="0"/>
          <w:bCs w:val="0"/>
          <w:kern w:val="0"/>
          <w:sz w:val="18"/>
          <w:szCs w:val="18"/>
          <w:lang w:eastAsia="en-US"/>
        </w:rPr>
      </w:pPr>
      <w:r>
        <w:rPr>
          <w:rFonts w:ascii="Tahoma" w:eastAsiaTheme="minorHAnsi" w:hAnsi="Tahoma" w:cs="Tahoma"/>
          <w:b w:val="0"/>
          <w:bCs w:val="0"/>
          <w:kern w:val="0"/>
          <w:sz w:val="18"/>
          <w:szCs w:val="18"/>
          <w:lang w:eastAsia="en-US"/>
        </w:rPr>
        <w:t>Odysseia, role Odysseus, rež. Zbyněk Srba</w:t>
      </w:r>
    </w:p>
    <w:p w:rsidR="00DA4D62" w:rsidRDefault="00DA4D62" w:rsidP="002A18BB">
      <w:pPr>
        <w:pStyle w:val="Heading1"/>
        <w:spacing w:before="0" w:beforeAutospacing="0" w:after="0" w:afterAutospacing="0" w:line="276" w:lineRule="auto"/>
        <w:textAlignment w:val="baseline"/>
        <w:rPr>
          <w:rFonts w:ascii="Tahoma" w:eastAsiaTheme="minorHAnsi" w:hAnsi="Tahoma" w:cs="Tahoma"/>
          <w:b w:val="0"/>
          <w:bCs w:val="0"/>
          <w:kern w:val="0"/>
          <w:sz w:val="18"/>
          <w:szCs w:val="18"/>
          <w:lang w:eastAsia="en-US"/>
        </w:rPr>
      </w:pPr>
      <w:r>
        <w:rPr>
          <w:rFonts w:ascii="Tahoma" w:eastAsiaTheme="minorHAnsi" w:hAnsi="Tahoma" w:cs="Tahoma"/>
          <w:b w:val="0"/>
          <w:bCs w:val="0"/>
          <w:kern w:val="0"/>
          <w:sz w:val="18"/>
          <w:szCs w:val="18"/>
          <w:lang w:eastAsia="en-US"/>
        </w:rPr>
        <w:t>Testosteron, role Sebastian Tretin, rež. Hana Marvanová</w:t>
      </w:r>
    </w:p>
    <w:p w:rsidR="00DA4D62" w:rsidRDefault="00DA4D62" w:rsidP="002A18BB">
      <w:pPr>
        <w:pStyle w:val="Heading1"/>
        <w:spacing w:before="0" w:beforeAutospacing="0" w:after="0" w:afterAutospacing="0" w:line="276" w:lineRule="auto"/>
        <w:textAlignment w:val="baseline"/>
        <w:rPr>
          <w:rFonts w:ascii="Tahoma" w:eastAsiaTheme="minorHAnsi" w:hAnsi="Tahoma" w:cs="Tahoma"/>
          <w:b w:val="0"/>
          <w:bCs w:val="0"/>
          <w:kern w:val="0"/>
          <w:sz w:val="18"/>
          <w:szCs w:val="18"/>
          <w:lang w:eastAsia="en-US"/>
        </w:rPr>
      </w:pPr>
      <w:r>
        <w:rPr>
          <w:rFonts w:ascii="Tahoma" w:eastAsiaTheme="minorHAnsi" w:hAnsi="Tahoma" w:cs="Tahoma"/>
          <w:b w:val="0"/>
          <w:bCs w:val="0"/>
          <w:kern w:val="0"/>
          <w:sz w:val="18"/>
          <w:szCs w:val="18"/>
          <w:lang w:eastAsia="en-US"/>
        </w:rPr>
        <w:t>Past na myši, role Seržant Trotter, rež. Věra Herajtová</w:t>
      </w:r>
    </w:p>
    <w:p w:rsidR="00DA4D62" w:rsidRDefault="00DA4D62" w:rsidP="002A18BB">
      <w:pPr>
        <w:pStyle w:val="Heading1"/>
        <w:spacing w:before="0" w:beforeAutospacing="0" w:after="0" w:afterAutospacing="0" w:line="276" w:lineRule="auto"/>
        <w:textAlignment w:val="baseline"/>
        <w:rPr>
          <w:rFonts w:ascii="Tahoma" w:eastAsiaTheme="minorHAnsi" w:hAnsi="Tahoma" w:cs="Tahoma"/>
          <w:b w:val="0"/>
          <w:bCs w:val="0"/>
          <w:kern w:val="0"/>
          <w:sz w:val="18"/>
          <w:szCs w:val="18"/>
          <w:lang w:eastAsia="en-US"/>
        </w:rPr>
      </w:pPr>
      <w:r>
        <w:rPr>
          <w:rFonts w:ascii="Tahoma" w:eastAsiaTheme="minorHAnsi" w:hAnsi="Tahoma" w:cs="Tahoma"/>
          <w:b w:val="0"/>
          <w:bCs w:val="0"/>
          <w:kern w:val="0"/>
          <w:sz w:val="18"/>
          <w:szCs w:val="18"/>
          <w:lang w:eastAsia="en-US"/>
        </w:rPr>
        <w:t xml:space="preserve">Starci na chmelu, role Honza, rež. Zbyněk Srba </w:t>
      </w:r>
    </w:p>
    <w:p w:rsidR="00DA4D62" w:rsidRDefault="00DA4D62" w:rsidP="002A18BB">
      <w:pPr>
        <w:pStyle w:val="Heading1"/>
        <w:spacing w:before="0" w:beforeAutospacing="0" w:after="0" w:afterAutospacing="0" w:line="276" w:lineRule="auto"/>
        <w:textAlignment w:val="baseline"/>
        <w:rPr>
          <w:rFonts w:ascii="Tahoma" w:eastAsiaTheme="minorHAnsi" w:hAnsi="Tahoma" w:cs="Tahoma"/>
          <w:b w:val="0"/>
          <w:bCs w:val="0"/>
          <w:kern w:val="0"/>
          <w:sz w:val="18"/>
          <w:szCs w:val="18"/>
          <w:lang w:eastAsia="en-US"/>
        </w:rPr>
      </w:pPr>
      <w:r>
        <w:rPr>
          <w:rFonts w:ascii="Tahoma" w:eastAsiaTheme="minorHAnsi" w:hAnsi="Tahoma" w:cs="Tahoma"/>
          <w:b w:val="0"/>
          <w:bCs w:val="0"/>
          <w:kern w:val="0"/>
          <w:sz w:val="18"/>
          <w:szCs w:val="18"/>
          <w:lang w:eastAsia="en-US"/>
        </w:rPr>
        <w:t>Sluha dvou pánů, role Florindo, rež. Petr Svojtka</w:t>
      </w:r>
    </w:p>
    <w:p w:rsidR="00F37CC0" w:rsidRDefault="00F37CC0" w:rsidP="002A18BB">
      <w:pPr>
        <w:pStyle w:val="Heading1"/>
        <w:spacing w:before="0" w:beforeAutospacing="0" w:after="0" w:afterAutospacing="0" w:line="276" w:lineRule="auto"/>
        <w:textAlignment w:val="baseline"/>
        <w:rPr>
          <w:rFonts w:ascii="Tahoma" w:eastAsiaTheme="minorHAnsi" w:hAnsi="Tahoma" w:cs="Tahoma"/>
          <w:b w:val="0"/>
          <w:bCs w:val="0"/>
          <w:kern w:val="0"/>
          <w:sz w:val="18"/>
          <w:szCs w:val="18"/>
          <w:lang w:eastAsia="en-US"/>
        </w:rPr>
      </w:pPr>
      <w:r>
        <w:rPr>
          <w:rFonts w:ascii="Tahoma" w:eastAsiaTheme="minorHAnsi" w:hAnsi="Tahoma" w:cs="Tahoma"/>
          <w:b w:val="0"/>
          <w:bCs w:val="0"/>
          <w:kern w:val="0"/>
          <w:sz w:val="18"/>
          <w:szCs w:val="18"/>
          <w:lang w:eastAsia="en-US"/>
        </w:rPr>
        <w:t>Saturnin, role Jiří Oulický, rež. Martin Vokoun</w:t>
      </w:r>
    </w:p>
    <w:p w:rsidR="00F37CC0" w:rsidRDefault="00F37CC0" w:rsidP="002A18BB">
      <w:pPr>
        <w:pStyle w:val="Heading1"/>
        <w:spacing w:before="0" w:beforeAutospacing="0" w:after="0" w:afterAutospacing="0" w:line="276" w:lineRule="auto"/>
        <w:textAlignment w:val="baseline"/>
        <w:rPr>
          <w:rFonts w:ascii="Tahoma" w:eastAsiaTheme="minorHAnsi" w:hAnsi="Tahoma" w:cs="Tahoma"/>
          <w:b w:val="0"/>
          <w:bCs w:val="0"/>
          <w:kern w:val="0"/>
          <w:sz w:val="18"/>
          <w:szCs w:val="18"/>
          <w:lang w:eastAsia="en-US"/>
        </w:rPr>
      </w:pPr>
      <w:r>
        <w:rPr>
          <w:rFonts w:ascii="Tahoma" w:eastAsiaTheme="minorHAnsi" w:hAnsi="Tahoma" w:cs="Tahoma"/>
          <w:b w:val="0"/>
          <w:bCs w:val="0"/>
          <w:kern w:val="0"/>
          <w:sz w:val="18"/>
          <w:szCs w:val="18"/>
          <w:lang w:eastAsia="en-US"/>
        </w:rPr>
        <w:t>Cabaret, role Ernst Ludwig, rež. Pavel Ondruch</w:t>
      </w:r>
    </w:p>
    <w:p w:rsidR="00F37CC0" w:rsidRDefault="00F37CC0" w:rsidP="002A18BB">
      <w:pPr>
        <w:pStyle w:val="Heading1"/>
        <w:spacing w:before="0" w:beforeAutospacing="0" w:after="0" w:afterAutospacing="0" w:line="276" w:lineRule="auto"/>
        <w:textAlignment w:val="baseline"/>
        <w:rPr>
          <w:rFonts w:ascii="Tahoma" w:eastAsiaTheme="minorHAnsi" w:hAnsi="Tahoma" w:cs="Tahoma"/>
          <w:b w:val="0"/>
          <w:bCs w:val="0"/>
          <w:kern w:val="0"/>
          <w:sz w:val="18"/>
          <w:szCs w:val="18"/>
          <w:lang w:eastAsia="en-US"/>
        </w:rPr>
      </w:pPr>
      <w:r>
        <w:rPr>
          <w:rFonts w:ascii="Tahoma" w:eastAsiaTheme="minorHAnsi" w:hAnsi="Tahoma" w:cs="Tahoma"/>
          <w:b w:val="0"/>
          <w:bCs w:val="0"/>
          <w:kern w:val="0"/>
          <w:sz w:val="18"/>
          <w:szCs w:val="18"/>
          <w:lang w:eastAsia="en-US"/>
        </w:rPr>
        <w:t>Kronika Pickwickova klubu, role Snodgrass, rež. Lukáš Kopecký</w:t>
      </w:r>
    </w:p>
    <w:p w:rsidR="00F37CC0" w:rsidRDefault="00F37CC0" w:rsidP="002A18BB">
      <w:pPr>
        <w:pStyle w:val="Heading1"/>
        <w:spacing w:before="0" w:beforeAutospacing="0" w:after="0" w:afterAutospacing="0" w:line="276" w:lineRule="auto"/>
        <w:textAlignment w:val="baseline"/>
        <w:rPr>
          <w:rFonts w:ascii="Tahoma" w:eastAsiaTheme="minorHAnsi" w:hAnsi="Tahoma" w:cs="Tahoma"/>
          <w:b w:val="0"/>
          <w:bCs w:val="0"/>
          <w:kern w:val="0"/>
          <w:sz w:val="18"/>
          <w:szCs w:val="18"/>
          <w:lang w:eastAsia="en-US"/>
        </w:rPr>
      </w:pPr>
      <w:r>
        <w:rPr>
          <w:rFonts w:ascii="Tahoma" w:eastAsiaTheme="minorHAnsi" w:hAnsi="Tahoma" w:cs="Tahoma"/>
          <w:b w:val="0"/>
          <w:bCs w:val="0"/>
          <w:kern w:val="0"/>
          <w:sz w:val="18"/>
          <w:szCs w:val="18"/>
          <w:lang w:eastAsia="en-US"/>
        </w:rPr>
        <w:t>Tři Sestry, role Tuzenbach, rež. Pavel Khek</w:t>
      </w:r>
    </w:p>
    <w:p w:rsidR="00AE5CA5" w:rsidRDefault="00AE5CA5" w:rsidP="002A18BB">
      <w:pPr>
        <w:pStyle w:val="Heading1"/>
        <w:spacing w:before="0" w:beforeAutospacing="0" w:after="0" w:afterAutospacing="0" w:line="276" w:lineRule="auto"/>
        <w:textAlignment w:val="baseline"/>
        <w:rPr>
          <w:rFonts w:ascii="Tahoma" w:eastAsiaTheme="minorHAnsi" w:hAnsi="Tahoma" w:cs="Tahoma"/>
          <w:b w:val="0"/>
          <w:bCs w:val="0"/>
          <w:kern w:val="0"/>
          <w:sz w:val="18"/>
          <w:szCs w:val="18"/>
          <w:lang w:eastAsia="en-US"/>
        </w:rPr>
      </w:pPr>
      <w:r>
        <w:rPr>
          <w:rFonts w:ascii="Tahoma" w:eastAsiaTheme="minorHAnsi" w:hAnsi="Tahoma" w:cs="Tahoma"/>
          <w:b w:val="0"/>
          <w:bCs w:val="0"/>
          <w:kern w:val="0"/>
          <w:sz w:val="18"/>
          <w:szCs w:val="18"/>
          <w:lang w:eastAsia="en-US"/>
        </w:rPr>
        <w:t>Balada pro banditu, role Pavel Kubeš, rež. Pavel Ondruch</w:t>
      </w:r>
    </w:p>
    <w:p w:rsidR="00AE5CA5" w:rsidRDefault="00AE5CA5" w:rsidP="002A18BB">
      <w:pPr>
        <w:pStyle w:val="Heading1"/>
        <w:spacing w:before="0" w:beforeAutospacing="0" w:after="0" w:afterAutospacing="0" w:line="276" w:lineRule="auto"/>
        <w:textAlignment w:val="baseline"/>
        <w:rPr>
          <w:rFonts w:ascii="Tahoma" w:eastAsiaTheme="minorHAnsi" w:hAnsi="Tahoma" w:cs="Tahoma"/>
          <w:b w:val="0"/>
          <w:bCs w:val="0"/>
          <w:kern w:val="0"/>
          <w:sz w:val="18"/>
          <w:szCs w:val="18"/>
          <w:lang w:eastAsia="en-US"/>
        </w:rPr>
      </w:pPr>
      <w:r>
        <w:rPr>
          <w:rFonts w:ascii="Tahoma" w:eastAsiaTheme="minorHAnsi" w:hAnsi="Tahoma" w:cs="Tahoma"/>
          <w:b w:val="0"/>
          <w:bCs w:val="0"/>
          <w:kern w:val="0"/>
          <w:sz w:val="18"/>
          <w:szCs w:val="18"/>
          <w:lang w:eastAsia="en-US"/>
        </w:rPr>
        <w:t>Revizor, Správce léčebného ústavu Zemljanika, rež. Jakub Korčák</w:t>
      </w:r>
    </w:p>
    <w:p w:rsidR="00AE5CA5" w:rsidRDefault="00AE5CA5" w:rsidP="002A18BB">
      <w:pPr>
        <w:pStyle w:val="Heading1"/>
        <w:spacing w:before="0" w:beforeAutospacing="0" w:after="0" w:afterAutospacing="0" w:line="276" w:lineRule="auto"/>
        <w:textAlignment w:val="baseline"/>
        <w:rPr>
          <w:rFonts w:ascii="Tahoma" w:eastAsiaTheme="minorHAnsi" w:hAnsi="Tahoma" w:cs="Tahoma"/>
          <w:b w:val="0"/>
          <w:bCs w:val="0"/>
          <w:kern w:val="0"/>
          <w:sz w:val="18"/>
          <w:szCs w:val="18"/>
          <w:lang w:eastAsia="en-US"/>
        </w:rPr>
      </w:pPr>
      <w:r>
        <w:rPr>
          <w:rFonts w:ascii="Tahoma" w:eastAsiaTheme="minorHAnsi" w:hAnsi="Tahoma" w:cs="Tahoma"/>
          <w:b w:val="0"/>
          <w:bCs w:val="0"/>
          <w:kern w:val="0"/>
          <w:sz w:val="18"/>
          <w:szCs w:val="18"/>
          <w:lang w:eastAsia="en-US"/>
        </w:rPr>
        <w:t>Přelet nad kukaččím hnízdem, role Cheswick, rež. Pavel Khek</w:t>
      </w:r>
    </w:p>
    <w:p w:rsidR="00AE5CA5" w:rsidRPr="00AE5CA5" w:rsidRDefault="00AE5CA5" w:rsidP="002A18BB">
      <w:pPr>
        <w:pStyle w:val="Heading1"/>
        <w:spacing w:before="0" w:beforeAutospacing="0" w:after="0" w:afterAutospacing="0" w:line="276" w:lineRule="auto"/>
        <w:textAlignment w:val="baseline"/>
        <w:rPr>
          <w:rFonts w:ascii="Tahoma" w:eastAsiaTheme="minorHAnsi" w:hAnsi="Tahoma" w:cs="Tahoma"/>
          <w:b w:val="0"/>
          <w:bCs w:val="0"/>
          <w:kern w:val="0"/>
          <w:sz w:val="18"/>
          <w:szCs w:val="18"/>
          <w:lang w:eastAsia="en-US"/>
        </w:rPr>
      </w:pPr>
      <w:r>
        <w:rPr>
          <w:rFonts w:ascii="Tahoma" w:eastAsiaTheme="minorHAnsi" w:hAnsi="Tahoma" w:cs="Tahoma"/>
          <w:b w:val="0"/>
          <w:bCs w:val="0"/>
          <w:kern w:val="0"/>
          <w:sz w:val="18"/>
          <w:szCs w:val="18"/>
          <w:lang w:eastAsia="en-US"/>
        </w:rPr>
        <w:t>Hrátky s čertem, role Lucius, rež. Jiří Kraus</w:t>
      </w:r>
    </w:p>
    <w:p w:rsidR="002A18BB" w:rsidRPr="001C12E4" w:rsidRDefault="002A18BB" w:rsidP="002A18BB">
      <w:pPr>
        <w:pStyle w:val="Heading1"/>
        <w:spacing w:before="0" w:beforeAutospacing="0" w:after="0" w:afterAutospacing="0" w:line="276" w:lineRule="auto"/>
        <w:textAlignment w:val="baseline"/>
        <w:rPr>
          <w:rFonts w:ascii="Tahoma" w:eastAsiaTheme="minorHAnsi" w:hAnsi="Tahoma" w:cs="Tahoma"/>
          <w:b w:val="0"/>
          <w:bCs w:val="0"/>
          <w:kern w:val="0"/>
          <w:sz w:val="18"/>
          <w:szCs w:val="18"/>
          <w:lang w:eastAsia="en-US"/>
        </w:rPr>
      </w:pPr>
    </w:p>
    <w:p w:rsidR="001C12E4" w:rsidRPr="008646C7" w:rsidRDefault="001C12E4" w:rsidP="008646C7">
      <w:pPr>
        <w:pStyle w:val="Heading3"/>
      </w:pPr>
      <w:r>
        <w:t>Divadelní soubor BodyVoiceBand:</w:t>
      </w:r>
    </w:p>
    <w:p w:rsidR="001C12E4" w:rsidRDefault="001C12E4" w:rsidP="002A18BB">
      <w:pPr>
        <w:pStyle w:val="Heading1"/>
        <w:spacing w:before="0" w:beforeAutospacing="0" w:after="0" w:afterAutospacing="0" w:line="276" w:lineRule="auto"/>
        <w:textAlignment w:val="baseline"/>
        <w:rPr>
          <w:rFonts w:ascii="Tahoma" w:hAnsi="Tahoma" w:cs="Tahoma"/>
          <w:b w:val="0"/>
          <w:bCs w:val="0"/>
          <w:color w:val="000000"/>
          <w:sz w:val="18"/>
          <w:szCs w:val="18"/>
        </w:rPr>
      </w:pPr>
      <w:r>
        <w:rPr>
          <w:rFonts w:ascii="Tahoma" w:hAnsi="Tahoma" w:cs="Tahoma"/>
          <w:b w:val="0"/>
          <w:bCs w:val="0"/>
          <w:color w:val="000000"/>
          <w:sz w:val="18"/>
          <w:szCs w:val="18"/>
        </w:rPr>
        <w:t xml:space="preserve">Vojna, role Muž, </w:t>
      </w:r>
      <w:r w:rsidR="00B73549">
        <w:rPr>
          <w:rFonts w:ascii="Tahoma" w:hAnsi="Tahoma" w:cs="Tahoma"/>
          <w:b w:val="0"/>
          <w:bCs w:val="0"/>
          <w:color w:val="000000"/>
          <w:sz w:val="18"/>
          <w:szCs w:val="18"/>
        </w:rPr>
        <w:t>rež. J. Šiktancová</w:t>
      </w:r>
    </w:p>
    <w:p w:rsidR="00B73549" w:rsidRDefault="00B73549" w:rsidP="002A18BB">
      <w:pPr>
        <w:pStyle w:val="Heading1"/>
        <w:spacing w:before="0" w:beforeAutospacing="0" w:after="0" w:afterAutospacing="0" w:line="276" w:lineRule="auto"/>
        <w:textAlignment w:val="baseline"/>
        <w:rPr>
          <w:rFonts w:ascii="Tahoma" w:hAnsi="Tahoma" w:cs="Tahoma"/>
          <w:b w:val="0"/>
          <w:bCs w:val="0"/>
          <w:color w:val="000000"/>
          <w:sz w:val="18"/>
          <w:szCs w:val="18"/>
        </w:rPr>
      </w:pPr>
    </w:p>
    <w:p w:rsidR="00B73549" w:rsidRDefault="00B73549" w:rsidP="00702510">
      <w:pPr>
        <w:pStyle w:val="Heading3"/>
        <w:rPr>
          <w:b/>
          <w:bCs/>
        </w:rPr>
      </w:pPr>
      <w:r>
        <w:t>Divadelní soubor Spektákl:</w:t>
      </w:r>
    </w:p>
    <w:p w:rsidR="000169E7" w:rsidRDefault="000169E7" w:rsidP="002A18BB">
      <w:pPr>
        <w:pStyle w:val="Heading1"/>
        <w:spacing w:before="0" w:beforeAutospacing="0" w:after="0" w:afterAutospacing="0" w:line="276" w:lineRule="auto"/>
        <w:textAlignment w:val="baseline"/>
        <w:rPr>
          <w:rFonts w:ascii="Tahoma" w:hAnsi="Tahoma" w:cs="Tahoma"/>
          <w:b w:val="0"/>
          <w:bCs w:val="0"/>
          <w:color w:val="000000"/>
          <w:sz w:val="18"/>
          <w:szCs w:val="18"/>
        </w:rPr>
      </w:pPr>
      <w:r>
        <w:rPr>
          <w:rFonts w:ascii="Tahoma" w:hAnsi="Tahoma" w:cs="Tahoma"/>
          <w:b w:val="0"/>
          <w:bCs w:val="0"/>
          <w:color w:val="000000"/>
          <w:sz w:val="18"/>
          <w:szCs w:val="18"/>
        </w:rPr>
        <w:t>Uražení a ponížení, role Kníže, rež. J. Holec</w:t>
      </w:r>
    </w:p>
    <w:p w:rsidR="00DA4D62" w:rsidRDefault="00DA4D62" w:rsidP="002A18BB">
      <w:pPr>
        <w:pStyle w:val="Heading1"/>
        <w:spacing w:before="0" w:beforeAutospacing="0" w:after="0" w:afterAutospacing="0" w:line="276" w:lineRule="auto"/>
        <w:textAlignment w:val="baseline"/>
        <w:rPr>
          <w:rFonts w:ascii="Tahoma" w:hAnsi="Tahoma" w:cs="Tahoma"/>
          <w:b w:val="0"/>
          <w:bCs w:val="0"/>
          <w:color w:val="000000"/>
          <w:sz w:val="18"/>
          <w:szCs w:val="18"/>
        </w:rPr>
      </w:pPr>
      <w:r>
        <w:rPr>
          <w:rFonts w:ascii="Tahoma" w:hAnsi="Tahoma" w:cs="Tahoma"/>
          <w:b w:val="0"/>
          <w:bCs w:val="0"/>
          <w:color w:val="000000"/>
          <w:sz w:val="18"/>
          <w:szCs w:val="18"/>
        </w:rPr>
        <w:t xml:space="preserve">Kronika ohlášené smrti, role </w:t>
      </w:r>
      <w:r w:rsidR="000169E7">
        <w:rPr>
          <w:rFonts w:ascii="Tahoma" w:hAnsi="Tahoma" w:cs="Tahoma"/>
          <w:b w:val="0"/>
          <w:bCs w:val="0"/>
          <w:color w:val="000000"/>
          <w:sz w:val="18"/>
          <w:szCs w:val="18"/>
        </w:rPr>
        <w:t>více postav, rež. J. Holec</w:t>
      </w:r>
    </w:p>
    <w:p w:rsidR="00B73549" w:rsidRDefault="00B73549" w:rsidP="002A18BB">
      <w:pPr>
        <w:pStyle w:val="Heading1"/>
        <w:spacing w:before="0" w:beforeAutospacing="0" w:after="0" w:afterAutospacing="0" w:line="276" w:lineRule="auto"/>
        <w:textAlignment w:val="baseline"/>
        <w:rPr>
          <w:rFonts w:ascii="Tahoma" w:hAnsi="Tahoma" w:cs="Tahoma"/>
          <w:b w:val="0"/>
          <w:bCs w:val="0"/>
          <w:color w:val="000000"/>
          <w:sz w:val="18"/>
          <w:szCs w:val="18"/>
        </w:rPr>
      </w:pPr>
      <w:r>
        <w:rPr>
          <w:rFonts w:ascii="Tahoma" w:hAnsi="Tahoma" w:cs="Tahoma"/>
          <w:b w:val="0"/>
          <w:bCs w:val="0"/>
          <w:color w:val="000000"/>
          <w:sz w:val="18"/>
          <w:szCs w:val="18"/>
        </w:rPr>
        <w:t>Zmoudření dona Quijota, role Don Quijote de la Mancha, rež. J. Holec</w:t>
      </w:r>
    </w:p>
    <w:p w:rsidR="00B73549" w:rsidRDefault="00B73549" w:rsidP="002A18BB">
      <w:pPr>
        <w:pStyle w:val="Heading1"/>
        <w:spacing w:before="0" w:beforeAutospacing="0" w:after="0" w:afterAutospacing="0" w:line="276" w:lineRule="auto"/>
        <w:textAlignment w:val="baseline"/>
        <w:rPr>
          <w:rFonts w:ascii="Tahoma" w:hAnsi="Tahoma" w:cs="Tahoma"/>
          <w:b w:val="0"/>
          <w:bCs w:val="0"/>
          <w:color w:val="000000"/>
          <w:sz w:val="18"/>
          <w:szCs w:val="18"/>
        </w:rPr>
      </w:pPr>
    </w:p>
    <w:p w:rsidR="00B73549" w:rsidRDefault="00B73549" w:rsidP="00702510">
      <w:pPr>
        <w:pStyle w:val="Heading3"/>
        <w:rPr>
          <w:b/>
          <w:bCs/>
        </w:rPr>
      </w:pPr>
      <w:r>
        <w:t>Divadlo na okraji:</w:t>
      </w:r>
    </w:p>
    <w:p w:rsidR="00B73549" w:rsidRDefault="00B73549" w:rsidP="002A18BB">
      <w:pPr>
        <w:pStyle w:val="Heading1"/>
        <w:spacing w:before="0" w:beforeAutospacing="0" w:after="0" w:afterAutospacing="0" w:line="276" w:lineRule="auto"/>
        <w:textAlignment w:val="baseline"/>
        <w:rPr>
          <w:rFonts w:ascii="Tahoma" w:hAnsi="Tahoma" w:cs="Tahoma"/>
          <w:b w:val="0"/>
          <w:bCs w:val="0"/>
          <w:color w:val="000000"/>
          <w:sz w:val="18"/>
          <w:szCs w:val="18"/>
        </w:rPr>
      </w:pPr>
      <w:r>
        <w:rPr>
          <w:rFonts w:ascii="Tahoma" w:hAnsi="Tahoma" w:cs="Tahoma"/>
          <w:b w:val="0"/>
          <w:bCs w:val="0"/>
          <w:color w:val="000000"/>
          <w:sz w:val="18"/>
          <w:szCs w:val="18"/>
        </w:rPr>
        <w:t>Expres Praha Radotín, role Kluk, rež. Z. Potužil</w:t>
      </w:r>
    </w:p>
    <w:p w:rsidR="00B73549" w:rsidRPr="00B73549" w:rsidRDefault="00B73549" w:rsidP="002A18BB">
      <w:pPr>
        <w:pStyle w:val="Heading1"/>
        <w:spacing w:before="0" w:beforeAutospacing="0" w:after="0" w:afterAutospacing="0" w:line="276" w:lineRule="auto"/>
        <w:textAlignment w:val="baseline"/>
        <w:rPr>
          <w:rFonts w:ascii="Tahoma" w:hAnsi="Tahoma" w:cs="Tahoma"/>
          <w:b w:val="0"/>
          <w:bCs w:val="0"/>
          <w:color w:val="000000"/>
          <w:sz w:val="18"/>
          <w:szCs w:val="18"/>
        </w:rPr>
      </w:pPr>
    </w:p>
    <w:p w:rsidR="00B73549" w:rsidRPr="00B73549" w:rsidRDefault="00B73549" w:rsidP="00702510">
      <w:pPr>
        <w:pStyle w:val="Heading3"/>
        <w:rPr>
          <w:b/>
          <w:bCs/>
        </w:rPr>
      </w:pPr>
      <w:r>
        <w:lastRenderedPageBreak/>
        <w:t>Divadlo na Vinohradech:</w:t>
      </w:r>
    </w:p>
    <w:p w:rsidR="00B73549" w:rsidRDefault="00B73549" w:rsidP="002A18BB">
      <w:pPr>
        <w:pStyle w:val="Heading1"/>
        <w:spacing w:before="0" w:beforeAutospacing="0" w:after="0" w:afterAutospacing="0" w:line="276" w:lineRule="auto"/>
        <w:textAlignment w:val="baseline"/>
        <w:rPr>
          <w:rFonts w:ascii="Tahoma" w:hAnsi="Tahoma" w:cs="Tahoma"/>
          <w:b w:val="0"/>
          <w:color w:val="000000"/>
          <w:sz w:val="18"/>
          <w:szCs w:val="18"/>
        </w:rPr>
      </w:pPr>
      <w:r w:rsidRPr="00B73549">
        <w:rPr>
          <w:rFonts w:ascii="Tahoma" w:hAnsi="Tahoma" w:cs="Tahoma"/>
          <w:b w:val="0"/>
          <w:bCs w:val="0"/>
          <w:color w:val="000000"/>
          <w:sz w:val="18"/>
          <w:szCs w:val="18"/>
        </w:rPr>
        <w:t xml:space="preserve">Hašler…, Garderobiér, Company, rež. T. </w:t>
      </w:r>
      <w:r w:rsidRPr="00B73549">
        <w:rPr>
          <w:rFonts w:ascii="Tahoma" w:hAnsi="Tahoma" w:cs="Tahoma"/>
          <w:b w:val="0"/>
          <w:color w:val="000000"/>
          <w:sz w:val="18"/>
          <w:szCs w:val="18"/>
        </w:rPr>
        <w:t>Tӧpfer</w:t>
      </w:r>
    </w:p>
    <w:p w:rsidR="00B73549" w:rsidRDefault="00B73549" w:rsidP="002A18BB">
      <w:pPr>
        <w:pStyle w:val="Heading1"/>
        <w:spacing w:before="0" w:beforeAutospacing="0" w:after="0" w:afterAutospacing="0" w:line="276" w:lineRule="auto"/>
        <w:textAlignment w:val="baseline"/>
        <w:rPr>
          <w:rFonts w:ascii="Tahoma" w:hAnsi="Tahoma" w:cs="Tahoma"/>
          <w:b w:val="0"/>
          <w:color w:val="000000"/>
          <w:sz w:val="18"/>
          <w:szCs w:val="18"/>
        </w:rPr>
      </w:pPr>
    </w:p>
    <w:p w:rsidR="006213EE" w:rsidRDefault="006213EE" w:rsidP="002A18BB">
      <w:pPr>
        <w:pStyle w:val="Heading1"/>
        <w:spacing w:before="0" w:beforeAutospacing="0" w:after="0" w:afterAutospacing="0" w:line="276" w:lineRule="auto"/>
        <w:textAlignment w:val="baseline"/>
        <w:rPr>
          <w:rFonts w:ascii="Tahoma" w:hAnsi="Tahoma" w:cs="Tahoma"/>
          <w:color w:val="000000"/>
          <w:sz w:val="18"/>
          <w:szCs w:val="18"/>
        </w:rPr>
      </w:pPr>
    </w:p>
    <w:p w:rsidR="00B73549" w:rsidRDefault="00B73549" w:rsidP="00702510">
      <w:pPr>
        <w:pStyle w:val="Heading2"/>
        <w:rPr>
          <w:rFonts w:ascii="Tahoma" w:hAnsi="Tahoma"/>
          <w:sz w:val="18"/>
          <w:szCs w:val="18"/>
        </w:rPr>
      </w:pPr>
      <w:r w:rsidRPr="00D479E9">
        <w:t>VZDĚLÁNÍ</w:t>
      </w:r>
      <w:r>
        <w:rPr>
          <w:rFonts w:ascii="Tahoma" w:hAnsi="Tahoma"/>
          <w:sz w:val="18"/>
          <w:szCs w:val="18"/>
        </w:rPr>
        <w:t>:</w:t>
      </w:r>
    </w:p>
    <w:p w:rsidR="00D479E9" w:rsidRPr="00D479E9" w:rsidRDefault="00D479E9" w:rsidP="00702510">
      <w:pPr>
        <w:pStyle w:val="Heading3"/>
      </w:pPr>
      <w:r w:rsidRPr="00D479E9">
        <w:t>DAMU</w:t>
      </w:r>
      <w:r>
        <w:t>, obor Herectví činoherního divadla (2011 – 2016)</w:t>
      </w:r>
      <w:r w:rsidR="00702510">
        <w:t xml:space="preserve">, </w:t>
      </w:r>
      <w:r>
        <w:t>vedení: M. Pavlata, M. Pleštilová</w:t>
      </w:r>
    </w:p>
    <w:p w:rsidR="00D479E9" w:rsidRDefault="00D479E9" w:rsidP="006213EE">
      <w:pPr>
        <w:pStyle w:val="Heading1"/>
        <w:spacing w:before="0" w:beforeAutospacing="0" w:after="0" w:afterAutospacing="0" w:line="276" w:lineRule="auto"/>
        <w:textAlignment w:val="baseline"/>
        <w:rPr>
          <w:rFonts w:ascii="Tahoma" w:eastAsiaTheme="minorHAnsi" w:hAnsi="Tahoma" w:cs="Tahoma"/>
          <w:b w:val="0"/>
          <w:bCs w:val="0"/>
          <w:i/>
          <w:kern w:val="0"/>
          <w:sz w:val="18"/>
          <w:szCs w:val="18"/>
          <w:lang w:eastAsia="en-US"/>
        </w:rPr>
      </w:pPr>
    </w:p>
    <w:p w:rsidR="006213EE" w:rsidRPr="00EF43B9" w:rsidRDefault="006213EE" w:rsidP="00EF43B9">
      <w:pPr>
        <w:rPr>
          <w:rFonts w:ascii="Calibri" w:hAnsi="Calibri"/>
          <w:b/>
          <w:bCs/>
          <w:i/>
          <w:sz w:val="24"/>
          <w:szCs w:val="24"/>
        </w:rPr>
      </w:pPr>
      <w:r w:rsidRPr="00EF43B9">
        <w:rPr>
          <w:rFonts w:ascii="Calibri" w:hAnsi="Calibri"/>
          <w:i/>
          <w:sz w:val="24"/>
          <w:szCs w:val="24"/>
        </w:rPr>
        <w:t>Školní klauzurní práce:</w:t>
      </w:r>
    </w:p>
    <w:p w:rsidR="006213EE" w:rsidRPr="001C12E4" w:rsidRDefault="006213EE" w:rsidP="006213EE">
      <w:pPr>
        <w:pStyle w:val="Heading1"/>
        <w:spacing w:before="0" w:beforeAutospacing="0" w:after="0" w:afterAutospacing="0" w:line="276" w:lineRule="auto"/>
        <w:textAlignment w:val="baseline"/>
        <w:rPr>
          <w:rFonts w:ascii="Tahoma" w:eastAsiaTheme="minorHAnsi" w:hAnsi="Tahoma" w:cs="Tahoma"/>
          <w:b w:val="0"/>
          <w:bCs w:val="0"/>
          <w:kern w:val="0"/>
          <w:sz w:val="18"/>
          <w:szCs w:val="18"/>
          <w:lang w:eastAsia="en-US"/>
        </w:rPr>
      </w:pPr>
      <w:r w:rsidRPr="001C12E4">
        <w:rPr>
          <w:rFonts w:ascii="Tahoma" w:eastAsiaTheme="minorHAnsi" w:hAnsi="Tahoma" w:cs="Tahoma"/>
          <w:b w:val="0"/>
          <w:bCs w:val="0"/>
          <w:kern w:val="0"/>
          <w:sz w:val="18"/>
          <w:szCs w:val="18"/>
          <w:lang w:eastAsia="en-US"/>
        </w:rPr>
        <w:t>Kreón, Sluha (Sofoklés: Antigona, pedagog: L. Mrkvička)</w:t>
      </w:r>
    </w:p>
    <w:p w:rsidR="006213EE" w:rsidRPr="001C12E4" w:rsidRDefault="006213EE" w:rsidP="006213EE">
      <w:pPr>
        <w:pStyle w:val="Heading1"/>
        <w:spacing w:before="0" w:beforeAutospacing="0" w:after="0" w:afterAutospacing="0" w:line="276" w:lineRule="auto"/>
        <w:textAlignment w:val="baseline"/>
        <w:rPr>
          <w:rFonts w:ascii="Tahoma" w:eastAsiaTheme="minorHAnsi" w:hAnsi="Tahoma" w:cs="Tahoma"/>
          <w:b w:val="0"/>
          <w:bCs w:val="0"/>
          <w:kern w:val="0"/>
          <w:sz w:val="18"/>
          <w:szCs w:val="18"/>
          <w:lang w:eastAsia="en-US"/>
        </w:rPr>
      </w:pPr>
      <w:r w:rsidRPr="001C12E4">
        <w:rPr>
          <w:rFonts w:ascii="Tahoma" w:eastAsiaTheme="minorHAnsi" w:hAnsi="Tahoma" w:cs="Tahoma"/>
          <w:b w:val="0"/>
          <w:bCs w:val="0"/>
          <w:kern w:val="0"/>
          <w:sz w:val="18"/>
          <w:szCs w:val="18"/>
          <w:lang w:eastAsia="en-US"/>
        </w:rPr>
        <w:t>Vojnar (A. Jirásek: Vojnarka, režie: H. Nováková)</w:t>
      </w:r>
    </w:p>
    <w:p w:rsidR="006213EE" w:rsidRPr="001C12E4" w:rsidRDefault="006213EE" w:rsidP="006213EE">
      <w:pPr>
        <w:pStyle w:val="Heading1"/>
        <w:spacing w:before="0" w:beforeAutospacing="0" w:after="0" w:afterAutospacing="0" w:line="276" w:lineRule="auto"/>
        <w:textAlignment w:val="baseline"/>
        <w:rPr>
          <w:rFonts w:ascii="Tahoma" w:eastAsiaTheme="minorHAnsi" w:hAnsi="Tahoma" w:cs="Tahoma"/>
          <w:b w:val="0"/>
          <w:bCs w:val="0"/>
          <w:kern w:val="0"/>
          <w:sz w:val="18"/>
          <w:szCs w:val="18"/>
          <w:lang w:eastAsia="en-US"/>
        </w:rPr>
      </w:pPr>
      <w:r w:rsidRPr="001C12E4">
        <w:rPr>
          <w:rFonts w:ascii="Tahoma" w:eastAsiaTheme="minorHAnsi" w:hAnsi="Tahoma" w:cs="Tahoma"/>
          <w:b w:val="0"/>
          <w:bCs w:val="0"/>
          <w:kern w:val="0"/>
          <w:sz w:val="18"/>
          <w:szCs w:val="18"/>
          <w:lang w:eastAsia="en-US"/>
        </w:rPr>
        <w:t>Bill (R. Hawdon: Dokonalá svatba, pedagog: M. Pleštilová)</w:t>
      </w:r>
    </w:p>
    <w:p w:rsidR="006213EE" w:rsidRPr="001C12E4" w:rsidRDefault="006213EE" w:rsidP="006213EE">
      <w:pPr>
        <w:pStyle w:val="Heading1"/>
        <w:spacing w:before="0" w:beforeAutospacing="0" w:after="0" w:afterAutospacing="0" w:line="276" w:lineRule="auto"/>
        <w:textAlignment w:val="baseline"/>
        <w:rPr>
          <w:rFonts w:ascii="Tahoma" w:eastAsiaTheme="minorHAnsi" w:hAnsi="Tahoma" w:cs="Tahoma"/>
          <w:b w:val="0"/>
          <w:bCs w:val="0"/>
          <w:kern w:val="0"/>
          <w:sz w:val="18"/>
          <w:szCs w:val="18"/>
          <w:lang w:eastAsia="en-US"/>
        </w:rPr>
      </w:pPr>
      <w:r w:rsidRPr="001C12E4">
        <w:rPr>
          <w:rFonts w:ascii="Tahoma" w:eastAsiaTheme="minorHAnsi" w:hAnsi="Tahoma" w:cs="Tahoma"/>
          <w:b w:val="0"/>
          <w:bCs w:val="0"/>
          <w:kern w:val="0"/>
          <w:sz w:val="18"/>
          <w:szCs w:val="18"/>
          <w:lang w:eastAsia="en-US"/>
        </w:rPr>
        <w:t>Dan (D. Farr: Brýle Eltona Johna, režie: S. Rubenová)</w:t>
      </w:r>
    </w:p>
    <w:p w:rsidR="006213EE" w:rsidRPr="001C12E4" w:rsidRDefault="006213EE" w:rsidP="006213EE">
      <w:pPr>
        <w:pStyle w:val="Heading1"/>
        <w:spacing w:before="0" w:beforeAutospacing="0" w:after="0" w:afterAutospacing="0" w:line="276" w:lineRule="auto"/>
        <w:textAlignment w:val="baseline"/>
        <w:rPr>
          <w:rFonts w:ascii="Tahoma" w:eastAsiaTheme="minorHAnsi" w:hAnsi="Tahoma" w:cs="Tahoma"/>
          <w:b w:val="0"/>
          <w:bCs w:val="0"/>
          <w:kern w:val="0"/>
          <w:sz w:val="18"/>
          <w:szCs w:val="18"/>
          <w:lang w:eastAsia="en-US"/>
        </w:rPr>
      </w:pPr>
      <w:r w:rsidRPr="001C12E4">
        <w:rPr>
          <w:rFonts w:ascii="Tahoma" w:eastAsiaTheme="minorHAnsi" w:hAnsi="Tahoma" w:cs="Tahoma"/>
          <w:b w:val="0"/>
          <w:bCs w:val="0"/>
          <w:kern w:val="0"/>
          <w:sz w:val="18"/>
          <w:szCs w:val="18"/>
          <w:lang w:eastAsia="en-US"/>
        </w:rPr>
        <w:t>Petruccio (W. Shakespeare: Zkrocení zlé ženy, pedagog: M. Pleštilová)</w:t>
      </w:r>
    </w:p>
    <w:p w:rsidR="006213EE" w:rsidRPr="001C12E4" w:rsidRDefault="006213EE" w:rsidP="006213EE">
      <w:pPr>
        <w:pStyle w:val="Heading1"/>
        <w:spacing w:before="0" w:beforeAutospacing="0" w:after="0" w:afterAutospacing="0" w:line="276" w:lineRule="auto"/>
        <w:textAlignment w:val="baseline"/>
        <w:rPr>
          <w:rFonts w:ascii="Tahoma" w:eastAsiaTheme="minorHAnsi" w:hAnsi="Tahoma" w:cs="Tahoma"/>
          <w:b w:val="0"/>
          <w:bCs w:val="0"/>
          <w:kern w:val="0"/>
          <w:sz w:val="18"/>
          <w:szCs w:val="18"/>
          <w:lang w:eastAsia="en-US"/>
        </w:rPr>
      </w:pPr>
      <w:r w:rsidRPr="001C12E4">
        <w:rPr>
          <w:rFonts w:ascii="Tahoma" w:eastAsiaTheme="minorHAnsi" w:hAnsi="Tahoma" w:cs="Tahoma"/>
          <w:b w:val="0"/>
          <w:bCs w:val="0"/>
          <w:kern w:val="0"/>
          <w:sz w:val="18"/>
          <w:szCs w:val="18"/>
          <w:lang w:eastAsia="en-US"/>
        </w:rPr>
        <w:t>Macbeth (W. Shakespeare: Macbeth, režie: M. Černý)</w:t>
      </w:r>
    </w:p>
    <w:p w:rsidR="006213EE" w:rsidRPr="001C12E4" w:rsidRDefault="006213EE" w:rsidP="006213EE">
      <w:pPr>
        <w:pStyle w:val="Heading1"/>
        <w:spacing w:before="0" w:beforeAutospacing="0" w:after="0" w:afterAutospacing="0" w:line="276" w:lineRule="auto"/>
        <w:textAlignment w:val="baseline"/>
        <w:rPr>
          <w:rFonts w:ascii="Tahoma" w:eastAsiaTheme="minorHAnsi" w:hAnsi="Tahoma" w:cs="Tahoma"/>
          <w:b w:val="0"/>
          <w:bCs w:val="0"/>
          <w:kern w:val="0"/>
          <w:sz w:val="18"/>
          <w:szCs w:val="18"/>
          <w:lang w:eastAsia="en-US"/>
        </w:rPr>
      </w:pPr>
      <w:r w:rsidRPr="001C12E4">
        <w:rPr>
          <w:rFonts w:ascii="Tahoma" w:eastAsiaTheme="minorHAnsi" w:hAnsi="Tahoma" w:cs="Tahoma"/>
          <w:b w:val="0"/>
          <w:bCs w:val="0"/>
          <w:kern w:val="0"/>
          <w:sz w:val="18"/>
          <w:szCs w:val="18"/>
          <w:lang w:eastAsia="en-US"/>
        </w:rPr>
        <w:t>Trofimov (A. P. Čechov: Višňový sad, pedagog: M. Pavlata)</w:t>
      </w:r>
    </w:p>
    <w:p w:rsidR="006213EE" w:rsidRPr="001C12E4" w:rsidRDefault="006213EE" w:rsidP="006213EE">
      <w:pPr>
        <w:pStyle w:val="Heading1"/>
        <w:spacing w:before="0" w:beforeAutospacing="0" w:after="0" w:afterAutospacing="0" w:line="276" w:lineRule="auto"/>
        <w:textAlignment w:val="baseline"/>
        <w:rPr>
          <w:rFonts w:ascii="Tahoma" w:eastAsiaTheme="minorHAnsi" w:hAnsi="Tahoma" w:cs="Tahoma"/>
          <w:b w:val="0"/>
          <w:bCs w:val="0"/>
          <w:kern w:val="0"/>
          <w:sz w:val="18"/>
          <w:szCs w:val="18"/>
          <w:lang w:eastAsia="en-US"/>
        </w:rPr>
      </w:pPr>
      <w:r w:rsidRPr="001C12E4">
        <w:rPr>
          <w:rFonts w:ascii="Tahoma" w:eastAsiaTheme="minorHAnsi" w:hAnsi="Tahoma" w:cs="Tahoma"/>
          <w:b w:val="0"/>
          <w:bCs w:val="0"/>
          <w:kern w:val="0"/>
          <w:sz w:val="18"/>
          <w:szCs w:val="18"/>
          <w:lang w:eastAsia="en-US"/>
        </w:rPr>
        <w:t>Pan Smith (E. Ionesco: Plešatá zpěvačka, pedagog: M. Schejbal)</w:t>
      </w:r>
    </w:p>
    <w:p w:rsidR="006213EE" w:rsidRPr="001C12E4" w:rsidRDefault="006213EE" w:rsidP="006213EE">
      <w:pPr>
        <w:pStyle w:val="Heading1"/>
        <w:spacing w:before="0" w:beforeAutospacing="0" w:after="0" w:afterAutospacing="0" w:line="276" w:lineRule="auto"/>
        <w:textAlignment w:val="baseline"/>
        <w:rPr>
          <w:rFonts w:ascii="Tahoma" w:eastAsiaTheme="minorHAnsi" w:hAnsi="Tahoma" w:cs="Tahoma"/>
          <w:b w:val="0"/>
          <w:bCs w:val="0"/>
          <w:kern w:val="0"/>
          <w:sz w:val="18"/>
          <w:szCs w:val="18"/>
          <w:lang w:eastAsia="en-US"/>
        </w:rPr>
      </w:pPr>
      <w:r w:rsidRPr="001C12E4">
        <w:rPr>
          <w:rFonts w:ascii="Tahoma" w:eastAsiaTheme="minorHAnsi" w:hAnsi="Tahoma" w:cs="Tahoma"/>
          <w:b w:val="0"/>
          <w:bCs w:val="0"/>
          <w:kern w:val="0"/>
          <w:sz w:val="18"/>
          <w:szCs w:val="18"/>
          <w:lang w:eastAsia="en-US"/>
        </w:rPr>
        <w:t>Chris (T. Letts: Zabiják Joe, pedagog: M. Pleštilová)</w:t>
      </w:r>
    </w:p>
    <w:p w:rsidR="006213EE" w:rsidRPr="001C12E4" w:rsidRDefault="006213EE" w:rsidP="006213EE">
      <w:pPr>
        <w:pStyle w:val="Heading1"/>
        <w:spacing w:before="0" w:beforeAutospacing="0" w:after="0" w:afterAutospacing="0" w:line="276" w:lineRule="auto"/>
        <w:textAlignment w:val="baseline"/>
        <w:rPr>
          <w:rFonts w:ascii="Tahoma" w:eastAsiaTheme="minorHAnsi" w:hAnsi="Tahoma" w:cs="Tahoma"/>
          <w:b w:val="0"/>
          <w:bCs w:val="0"/>
          <w:kern w:val="0"/>
          <w:sz w:val="18"/>
          <w:szCs w:val="18"/>
          <w:lang w:eastAsia="en-US"/>
        </w:rPr>
      </w:pPr>
      <w:r w:rsidRPr="001C12E4">
        <w:rPr>
          <w:rFonts w:ascii="Tahoma" w:eastAsiaTheme="minorHAnsi" w:hAnsi="Tahoma" w:cs="Tahoma"/>
          <w:b w:val="0"/>
          <w:bCs w:val="0"/>
          <w:kern w:val="0"/>
          <w:sz w:val="18"/>
          <w:szCs w:val="18"/>
          <w:lang w:eastAsia="en-US"/>
        </w:rPr>
        <w:t>Muž (B. Brecht: Maloměšťákova svatba, režie: A. Mohammadi)</w:t>
      </w:r>
    </w:p>
    <w:p w:rsidR="006213EE" w:rsidRDefault="006213EE" w:rsidP="00E25A74">
      <w:pPr>
        <w:pStyle w:val="Heading1"/>
        <w:spacing w:before="0" w:beforeAutospacing="0" w:after="0" w:afterAutospacing="0" w:line="276" w:lineRule="auto"/>
        <w:textAlignment w:val="baseline"/>
        <w:rPr>
          <w:rFonts w:ascii="Tahoma" w:eastAsiaTheme="minorHAnsi" w:hAnsi="Tahoma" w:cs="Tahoma"/>
          <w:b w:val="0"/>
          <w:bCs w:val="0"/>
          <w:kern w:val="0"/>
          <w:sz w:val="18"/>
          <w:szCs w:val="18"/>
          <w:lang w:eastAsia="en-US"/>
        </w:rPr>
      </w:pPr>
    </w:p>
    <w:p w:rsidR="006213EE" w:rsidRPr="00EF43B9" w:rsidRDefault="00E25A74" w:rsidP="00E25A74">
      <w:pPr>
        <w:pStyle w:val="Heading1"/>
        <w:spacing w:before="0" w:beforeAutospacing="0" w:after="0" w:afterAutospacing="0" w:line="276" w:lineRule="auto"/>
        <w:textAlignment w:val="baseline"/>
        <w:rPr>
          <w:rFonts w:ascii="Calibri" w:eastAsiaTheme="minorHAnsi" w:hAnsi="Calibri" w:cs="Tahoma"/>
          <w:b w:val="0"/>
          <w:bCs w:val="0"/>
          <w:i/>
          <w:kern w:val="0"/>
          <w:sz w:val="24"/>
          <w:szCs w:val="24"/>
          <w:lang w:eastAsia="en-US"/>
        </w:rPr>
      </w:pPr>
      <w:r w:rsidRPr="00EF43B9">
        <w:rPr>
          <w:rFonts w:ascii="Calibri" w:eastAsiaTheme="minorHAnsi" w:hAnsi="Calibri" w:cs="Tahoma"/>
          <w:b w:val="0"/>
          <w:bCs w:val="0"/>
          <w:i/>
          <w:kern w:val="0"/>
          <w:sz w:val="24"/>
          <w:szCs w:val="24"/>
          <w:lang w:eastAsia="en-US"/>
        </w:rPr>
        <w:t>Absolventské představení:</w:t>
      </w:r>
      <w:r w:rsidRPr="00EF43B9">
        <w:rPr>
          <w:rFonts w:ascii="Calibri" w:eastAsiaTheme="minorHAnsi" w:hAnsi="Calibri" w:cs="Tahoma"/>
          <w:b w:val="0"/>
          <w:bCs w:val="0"/>
          <w:i/>
          <w:kern w:val="0"/>
          <w:sz w:val="24"/>
          <w:szCs w:val="24"/>
          <w:lang w:eastAsia="en-US"/>
        </w:rPr>
        <w:tab/>
      </w:r>
      <w:r w:rsidRPr="00EF43B9">
        <w:rPr>
          <w:rFonts w:ascii="Calibri" w:eastAsiaTheme="minorHAnsi" w:hAnsi="Calibri" w:cs="Tahoma"/>
          <w:b w:val="0"/>
          <w:bCs w:val="0"/>
          <w:i/>
          <w:kern w:val="0"/>
          <w:sz w:val="24"/>
          <w:szCs w:val="24"/>
          <w:lang w:eastAsia="en-US"/>
        </w:rPr>
        <w:tab/>
      </w:r>
    </w:p>
    <w:p w:rsidR="006213EE" w:rsidRDefault="006213EE" w:rsidP="00E25A74">
      <w:pPr>
        <w:pStyle w:val="Heading1"/>
        <w:spacing w:before="0" w:beforeAutospacing="0" w:after="0" w:afterAutospacing="0" w:line="276" w:lineRule="auto"/>
        <w:textAlignment w:val="baseline"/>
        <w:rPr>
          <w:rFonts w:ascii="Tahoma" w:eastAsiaTheme="minorHAnsi" w:hAnsi="Tahoma" w:cs="Tahoma"/>
          <w:b w:val="0"/>
          <w:bCs w:val="0"/>
          <w:kern w:val="0"/>
          <w:sz w:val="18"/>
          <w:szCs w:val="18"/>
          <w:lang w:eastAsia="en-US"/>
        </w:rPr>
      </w:pPr>
    </w:p>
    <w:p w:rsidR="00E25A74" w:rsidRPr="00E25A74" w:rsidRDefault="00E25A74" w:rsidP="00E25A74">
      <w:pPr>
        <w:pStyle w:val="Heading1"/>
        <w:spacing w:before="0" w:beforeAutospacing="0" w:after="0" w:afterAutospacing="0" w:line="276" w:lineRule="auto"/>
        <w:textAlignment w:val="baseline"/>
        <w:rPr>
          <w:rFonts w:ascii="Tahoma" w:eastAsiaTheme="minorHAnsi" w:hAnsi="Tahoma" w:cs="Tahoma"/>
          <w:b w:val="0"/>
          <w:bCs w:val="0"/>
          <w:i/>
          <w:kern w:val="0"/>
          <w:sz w:val="18"/>
          <w:szCs w:val="18"/>
          <w:lang w:eastAsia="en-US"/>
        </w:rPr>
      </w:pPr>
      <w:r w:rsidRPr="001C12E4">
        <w:rPr>
          <w:rFonts w:ascii="Tahoma" w:eastAsiaTheme="minorHAnsi" w:hAnsi="Tahoma" w:cs="Tahoma"/>
          <w:b w:val="0"/>
          <w:bCs w:val="0"/>
          <w:kern w:val="0"/>
          <w:sz w:val="18"/>
          <w:szCs w:val="18"/>
          <w:lang w:eastAsia="en-US"/>
        </w:rPr>
        <w:t>Kabaret, ro</w:t>
      </w:r>
      <w:r>
        <w:rPr>
          <w:rFonts w:ascii="Tahoma" w:eastAsiaTheme="minorHAnsi" w:hAnsi="Tahoma" w:cs="Tahoma"/>
          <w:b w:val="0"/>
          <w:bCs w:val="0"/>
          <w:kern w:val="0"/>
          <w:sz w:val="18"/>
          <w:szCs w:val="18"/>
          <w:lang w:eastAsia="en-US"/>
        </w:rPr>
        <w:t>le Clifford Bradshaw, rež. L.</w:t>
      </w:r>
      <w:r w:rsidRPr="001C12E4">
        <w:rPr>
          <w:rFonts w:ascii="Tahoma" w:eastAsiaTheme="minorHAnsi" w:hAnsi="Tahoma" w:cs="Tahoma"/>
          <w:b w:val="0"/>
          <w:bCs w:val="0"/>
          <w:kern w:val="0"/>
          <w:sz w:val="18"/>
          <w:szCs w:val="18"/>
          <w:lang w:eastAsia="en-US"/>
        </w:rPr>
        <w:t xml:space="preserve"> Olšovský</w:t>
      </w:r>
    </w:p>
    <w:p w:rsidR="00E25A74" w:rsidRDefault="00E25A74" w:rsidP="006213EE">
      <w:pPr>
        <w:pStyle w:val="Heading1"/>
        <w:spacing w:before="0" w:beforeAutospacing="0" w:after="0" w:afterAutospacing="0" w:line="276" w:lineRule="auto"/>
        <w:textAlignment w:val="baseline"/>
        <w:rPr>
          <w:rStyle w:val="Strong"/>
          <w:rFonts w:ascii="Tahoma" w:hAnsi="Tahoma" w:cs="Tahoma"/>
          <w:color w:val="000000"/>
          <w:sz w:val="18"/>
          <w:szCs w:val="18"/>
        </w:rPr>
      </w:pPr>
      <w:r w:rsidRPr="001C12E4">
        <w:rPr>
          <w:rFonts w:ascii="Tahoma" w:eastAsiaTheme="minorHAnsi" w:hAnsi="Tahoma" w:cs="Tahoma"/>
          <w:b w:val="0"/>
          <w:bCs w:val="0"/>
          <w:kern w:val="0"/>
          <w:sz w:val="18"/>
          <w:szCs w:val="18"/>
          <w:lang w:eastAsia="en-US"/>
        </w:rPr>
        <w:t xml:space="preserve">Mučedník, role </w:t>
      </w:r>
      <w:r w:rsidRPr="001C12E4">
        <w:rPr>
          <w:rStyle w:val="Strong"/>
          <w:rFonts w:ascii="Tahoma" w:hAnsi="Tahoma" w:cs="Tahoma"/>
          <w:color w:val="000000"/>
          <w:sz w:val="18"/>
          <w:szCs w:val="18"/>
        </w:rPr>
        <w:t>Willy Batzler</w:t>
      </w:r>
      <w:r>
        <w:rPr>
          <w:rStyle w:val="Strong"/>
          <w:rFonts w:ascii="Tahoma" w:hAnsi="Tahoma" w:cs="Tahoma"/>
          <w:color w:val="000000"/>
          <w:sz w:val="18"/>
          <w:szCs w:val="18"/>
        </w:rPr>
        <w:t>, rež. M. Tyc</w:t>
      </w:r>
    </w:p>
    <w:p w:rsidR="00E25A74" w:rsidRDefault="00E25A74" w:rsidP="006213EE">
      <w:pPr>
        <w:pStyle w:val="Heading1"/>
        <w:spacing w:before="0" w:beforeAutospacing="0" w:after="0" w:afterAutospacing="0" w:line="276" w:lineRule="auto"/>
        <w:textAlignment w:val="baseline"/>
        <w:rPr>
          <w:rStyle w:val="Strong"/>
          <w:rFonts w:ascii="Tahoma" w:hAnsi="Tahoma" w:cs="Tahoma"/>
          <w:color w:val="000000"/>
          <w:sz w:val="18"/>
          <w:szCs w:val="18"/>
        </w:rPr>
      </w:pPr>
      <w:r>
        <w:rPr>
          <w:rStyle w:val="Strong"/>
          <w:rFonts w:ascii="Tahoma" w:hAnsi="Tahoma" w:cs="Tahoma"/>
          <w:color w:val="000000"/>
          <w:sz w:val="18"/>
          <w:szCs w:val="18"/>
        </w:rPr>
        <w:t>Čechov na Jaltě, role Ivan Alexejevič Bunin, rež. Ivo Kristián Kubák</w:t>
      </w:r>
    </w:p>
    <w:p w:rsidR="00E25A74" w:rsidRDefault="00E25A74" w:rsidP="006213EE">
      <w:pPr>
        <w:pStyle w:val="Heading1"/>
        <w:spacing w:before="0" w:beforeAutospacing="0" w:after="0" w:afterAutospacing="0" w:line="276" w:lineRule="auto"/>
        <w:textAlignment w:val="baseline"/>
        <w:rPr>
          <w:rStyle w:val="Strong"/>
          <w:rFonts w:ascii="Tahoma" w:hAnsi="Tahoma" w:cs="Tahoma"/>
          <w:color w:val="000000"/>
          <w:sz w:val="18"/>
          <w:szCs w:val="18"/>
        </w:rPr>
      </w:pPr>
      <w:r>
        <w:rPr>
          <w:rStyle w:val="Strong"/>
          <w:rFonts w:ascii="Tahoma" w:hAnsi="Tahoma" w:cs="Tahoma"/>
          <w:color w:val="000000"/>
          <w:sz w:val="18"/>
          <w:szCs w:val="18"/>
        </w:rPr>
        <w:t>Bouře, role Kuligin, rež. P. Ondruch</w:t>
      </w:r>
    </w:p>
    <w:p w:rsidR="00E25A74" w:rsidRDefault="00E25A74" w:rsidP="00E25A74">
      <w:pPr>
        <w:rPr>
          <w:rFonts w:ascii="Tahoma" w:hAnsi="Tahoma" w:cs="Tahoma"/>
          <w:sz w:val="18"/>
          <w:szCs w:val="18"/>
        </w:rPr>
      </w:pPr>
    </w:p>
    <w:p w:rsidR="00E25A74" w:rsidRPr="00D479E9" w:rsidRDefault="00E25A74" w:rsidP="00E25A74">
      <w:pPr>
        <w:rPr>
          <w:rFonts w:ascii="Tahoma" w:hAnsi="Tahoma" w:cs="Tahoma"/>
          <w:sz w:val="18"/>
          <w:szCs w:val="18"/>
        </w:rPr>
      </w:pPr>
      <w:r w:rsidRPr="00E25A74">
        <w:rPr>
          <w:rFonts w:ascii="Tahoma" w:hAnsi="Tahoma" w:cs="Tahoma"/>
          <w:sz w:val="18"/>
          <w:szCs w:val="18"/>
        </w:rPr>
        <w:t>2007 – 2011</w:t>
      </w:r>
      <w:r>
        <w:rPr>
          <w:rFonts w:ascii="Tahoma" w:hAnsi="Tahoma" w:cs="Tahoma"/>
          <w:sz w:val="18"/>
          <w:szCs w:val="18"/>
        </w:rPr>
        <w:tab/>
      </w:r>
      <w:r w:rsidRPr="00D479E9">
        <w:rPr>
          <w:rFonts w:ascii="Tahoma" w:hAnsi="Tahoma" w:cs="Tahoma"/>
          <w:sz w:val="18"/>
          <w:szCs w:val="18"/>
        </w:rPr>
        <w:t>Gymnázium pod Svatou Horou Příbram, obor živé jazyky</w:t>
      </w:r>
    </w:p>
    <w:p w:rsidR="00E25A74" w:rsidRPr="00D479E9" w:rsidRDefault="00E25A74" w:rsidP="00EF43B9">
      <w:pPr>
        <w:pStyle w:val="Heading2"/>
      </w:pPr>
      <w:r w:rsidRPr="00D479E9">
        <w:t>JAZYKOVÉ ZNALOSTI:</w:t>
      </w:r>
    </w:p>
    <w:p w:rsidR="00E25A74" w:rsidRDefault="00E25A74" w:rsidP="00E25A74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Čeština-aktivně</w:t>
      </w:r>
    </w:p>
    <w:p w:rsidR="00E25A74" w:rsidRDefault="00E25A74" w:rsidP="00E25A74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Angličtina-aktivně</w:t>
      </w:r>
    </w:p>
    <w:p w:rsidR="00E25A74" w:rsidRDefault="00E25A74" w:rsidP="00E25A74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Němčina-pasivně</w:t>
      </w:r>
    </w:p>
    <w:p w:rsidR="00E25A74" w:rsidRDefault="00E25A74" w:rsidP="00E25A74">
      <w:pPr>
        <w:spacing w:after="0"/>
        <w:rPr>
          <w:rFonts w:ascii="Tahoma" w:hAnsi="Tahoma" w:cs="Tahoma"/>
          <w:sz w:val="18"/>
          <w:szCs w:val="18"/>
        </w:rPr>
      </w:pPr>
    </w:p>
    <w:p w:rsidR="00E25A74" w:rsidRPr="00D479E9" w:rsidRDefault="00E25A74" w:rsidP="00EF43B9">
      <w:pPr>
        <w:pStyle w:val="Heading2"/>
      </w:pPr>
      <w:r w:rsidRPr="00D479E9">
        <w:t>OSTATNÍ DOVEDNOSTI:</w:t>
      </w:r>
    </w:p>
    <w:p w:rsidR="00E25A74" w:rsidRDefault="00E25A74" w:rsidP="00E25A74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Zpěv, akrobacie, šerm, jízda na koni,</w:t>
      </w:r>
      <w:r w:rsidR="00A5050E">
        <w:rPr>
          <w:rFonts w:ascii="Tahoma" w:hAnsi="Tahoma" w:cs="Tahoma"/>
          <w:sz w:val="18"/>
          <w:szCs w:val="18"/>
        </w:rPr>
        <w:t xml:space="preserve"> žonglování,</w:t>
      </w:r>
      <w:r>
        <w:rPr>
          <w:rFonts w:ascii="Tahoma" w:hAnsi="Tahoma" w:cs="Tahoma"/>
          <w:sz w:val="18"/>
          <w:szCs w:val="18"/>
        </w:rPr>
        <w:t xml:space="preserve"> kaskadérský kurz, snowboarding, skateboarding, bruslení, hra na bicí, barista</w:t>
      </w:r>
      <w:r w:rsidR="00C12C82">
        <w:rPr>
          <w:rFonts w:ascii="Tahoma" w:hAnsi="Tahoma" w:cs="Tahoma"/>
          <w:sz w:val="18"/>
          <w:szCs w:val="18"/>
        </w:rPr>
        <w:t xml:space="preserve">, sport všeho druhu. </w:t>
      </w:r>
    </w:p>
    <w:p w:rsidR="00E25A74" w:rsidRDefault="00E25A74" w:rsidP="00E25A74">
      <w:pPr>
        <w:spacing w:after="0"/>
        <w:rPr>
          <w:rFonts w:ascii="Tahoma" w:hAnsi="Tahoma" w:cs="Tahoma"/>
          <w:sz w:val="18"/>
          <w:szCs w:val="18"/>
        </w:rPr>
      </w:pPr>
    </w:p>
    <w:p w:rsidR="00E25A74" w:rsidRPr="00D479E9" w:rsidRDefault="00E25A74" w:rsidP="00EF43B9">
      <w:pPr>
        <w:pStyle w:val="Heading2"/>
      </w:pPr>
      <w:r w:rsidRPr="00D479E9">
        <w:t>ZÁJMY:</w:t>
      </w:r>
    </w:p>
    <w:p w:rsidR="00EF43B9" w:rsidRDefault="00A5050E" w:rsidP="00EF43B9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Scénické čtení, sport, rozhlasové hry, nahrávání audioknih, psaní scénářů</w:t>
      </w:r>
      <w:r w:rsidR="00F37CC0">
        <w:rPr>
          <w:rFonts w:ascii="Tahoma" w:hAnsi="Tahoma" w:cs="Tahoma"/>
          <w:sz w:val="18"/>
          <w:szCs w:val="18"/>
        </w:rPr>
        <w:t>, organizování LARP her a historických bitev</w:t>
      </w:r>
      <w:r>
        <w:rPr>
          <w:rFonts w:ascii="Tahoma" w:hAnsi="Tahoma" w:cs="Tahoma"/>
          <w:sz w:val="18"/>
          <w:szCs w:val="18"/>
        </w:rPr>
        <w:t>.</w:t>
      </w:r>
    </w:p>
    <w:p w:rsidR="00EF43B9" w:rsidRDefault="00EF43B9">
      <w:pPr>
        <w:rPr>
          <w:rFonts w:ascii="Tahoma" w:hAnsi="Tahoma" w:cs="Tahoma"/>
          <w:sz w:val="18"/>
          <w:szCs w:val="18"/>
        </w:rPr>
      </w:pPr>
    </w:p>
    <w:sectPr w:rsidR="00EF43B9" w:rsidSect="008C6F9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52E" w:rsidRDefault="004C552E" w:rsidP="00F97911">
      <w:pPr>
        <w:spacing w:after="0" w:line="240" w:lineRule="auto"/>
      </w:pPr>
      <w:r>
        <w:separator/>
      </w:r>
    </w:p>
  </w:endnote>
  <w:endnote w:type="continuationSeparator" w:id="0">
    <w:p w:rsidR="004C552E" w:rsidRDefault="004C552E" w:rsidP="00F97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911" w:rsidRDefault="00F97911">
    <w:pPr>
      <w:pStyle w:val="Footer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posOffset>10213675</wp:posOffset>
          </wp:positionV>
          <wp:extent cx="7563569" cy="508959"/>
          <wp:effectExtent l="19050" t="0" r="0" b="0"/>
          <wp:wrapNone/>
          <wp:docPr id="3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569" cy="5089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52E" w:rsidRDefault="004C552E" w:rsidP="00F97911">
      <w:pPr>
        <w:spacing w:after="0" w:line="240" w:lineRule="auto"/>
      </w:pPr>
      <w:r>
        <w:separator/>
      </w:r>
    </w:p>
  </w:footnote>
  <w:footnote w:type="continuationSeparator" w:id="0">
    <w:p w:rsidR="004C552E" w:rsidRDefault="004C552E" w:rsidP="00F97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911" w:rsidRDefault="00F97911">
    <w:pPr>
      <w:pStyle w:val="Header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-6829</wp:posOffset>
          </wp:positionH>
          <wp:positionV relativeFrom="paragraph">
            <wp:posOffset>-449580</wp:posOffset>
          </wp:positionV>
          <wp:extent cx="7639302" cy="759125"/>
          <wp:effectExtent l="19050" t="0" r="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302" cy="75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26F7"/>
    <w:rsid w:val="000169E7"/>
    <w:rsid w:val="00077C21"/>
    <w:rsid w:val="00092DEE"/>
    <w:rsid w:val="000969B3"/>
    <w:rsid w:val="000B5105"/>
    <w:rsid w:val="001500FA"/>
    <w:rsid w:val="001C12E4"/>
    <w:rsid w:val="001E1F7A"/>
    <w:rsid w:val="0020655C"/>
    <w:rsid w:val="002324C8"/>
    <w:rsid w:val="002719EE"/>
    <w:rsid w:val="00282F8A"/>
    <w:rsid w:val="002A0DA6"/>
    <w:rsid w:val="002A18BB"/>
    <w:rsid w:val="002B0D11"/>
    <w:rsid w:val="002C283B"/>
    <w:rsid w:val="002C45BF"/>
    <w:rsid w:val="00307FB6"/>
    <w:rsid w:val="003B4022"/>
    <w:rsid w:val="003D31B4"/>
    <w:rsid w:val="004950A0"/>
    <w:rsid w:val="004C552E"/>
    <w:rsid w:val="004E146C"/>
    <w:rsid w:val="00522B96"/>
    <w:rsid w:val="00583540"/>
    <w:rsid w:val="006213EE"/>
    <w:rsid w:val="00622F2A"/>
    <w:rsid w:val="00675AB2"/>
    <w:rsid w:val="006A0A2E"/>
    <w:rsid w:val="00702510"/>
    <w:rsid w:val="0073435C"/>
    <w:rsid w:val="00750728"/>
    <w:rsid w:val="0077399D"/>
    <w:rsid w:val="007B1BC5"/>
    <w:rsid w:val="007B44CD"/>
    <w:rsid w:val="007D79CF"/>
    <w:rsid w:val="008126F7"/>
    <w:rsid w:val="0085233B"/>
    <w:rsid w:val="008646C7"/>
    <w:rsid w:val="008C6F9C"/>
    <w:rsid w:val="008D4B4E"/>
    <w:rsid w:val="009147DC"/>
    <w:rsid w:val="0095164E"/>
    <w:rsid w:val="00A4392A"/>
    <w:rsid w:val="00A5050E"/>
    <w:rsid w:val="00A737B7"/>
    <w:rsid w:val="00AE550B"/>
    <w:rsid w:val="00AE5CA5"/>
    <w:rsid w:val="00B074CB"/>
    <w:rsid w:val="00B079CA"/>
    <w:rsid w:val="00B73549"/>
    <w:rsid w:val="00C12C82"/>
    <w:rsid w:val="00D24F27"/>
    <w:rsid w:val="00D479E9"/>
    <w:rsid w:val="00DA2585"/>
    <w:rsid w:val="00DA4D62"/>
    <w:rsid w:val="00DA6322"/>
    <w:rsid w:val="00DB1A65"/>
    <w:rsid w:val="00DB656A"/>
    <w:rsid w:val="00DF1E20"/>
    <w:rsid w:val="00E25A74"/>
    <w:rsid w:val="00ED2D32"/>
    <w:rsid w:val="00EF43B9"/>
    <w:rsid w:val="00F1751F"/>
    <w:rsid w:val="00F37CC0"/>
    <w:rsid w:val="00F41997"/>
    <w:rsid w:val="00F97911"/>
    <w:rsid w:val="00FC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7FDA5C-092C-45CC-941B-BFDD84A6F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F9C"/>
  </w:style>
  <w:style w:type="paragraph" w:styleId="Heading1">
    <w:name w:val="heading 1"/>
    <w:basedOn w:val="Normal"/>
    <w:link w:val="Heading1Char"/>
    <w:uiPriority w:val="9"/>
    <w:qFormat/>
    <w:rsid w:val="008126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47DC"/>
    <w:pPr>
      <w:keepNext/>
      <w:keepLines/>
      <w:spacing w:before="60" w:after="60" w:line="240" w:lineRule="auto"/>
      <w:outlineLvl w:val="1"/>
    </w:pPr>
    <w:rPr>
      <w:rFonts w:ascii="Calibri" w:eastAsia="Times New Roman" w:hAnsi="Calibri" w:cs="Times New Roman"/>
      <w:caps/>
      <w:color w:val="666666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47DC"/>
    <w:pPr>
      <w:keepNext/>
      <w:keepLines/>
      <w:spacing w:after="0" w:line="240" w:lineRule="auto"/>
      <w:outlineLvl w:val="2"/>
    </w:pPr>
    <w:rPr>
      <w:rFonts w:ascii="Calibri" w:eastAsia="Times New Roman" w:hAnsi="Calibri" w:cs="Times New Roman"/>
      <w:color w:val="666666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26F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6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22F2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C12E4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9147DC"/>
    <w:rPr>
      <w:rFonts w:ascii="Calibri" w:eastAsia="Times New Roman" w:hAnsi="Calibri" w:cs="Times New Roman"/>
      <w:color w:val="666666"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147DC"/>
    <w:rPr>
      <w:rFonts w:ascii="Calibri" w:eastAsia="Times New Roman" w:hAnsi="Calibri" w:cs="Times New Roman"/>
      <w:caps/>
      <w:color w:val="666666"/>
      <w:sz w:val="28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F97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7911"/>
  </w:style>
  <w:style w:type="paragraph" w:styleId="Footer">
    <w:name w:val="footer"/>
    <w:basedOn w:val="Normal"/>
    <w:link w:val="FooterChar"/>
    <w:uiPriority w:val="99"/>
    <w:semiHidden/>
    <w:unhideWhenUsed/>
    <w:rsid w:val="00F97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7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L.Dankova@artagent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4464</TotalTime>
  <Pages>3</Pages>
  <Words>753</Words>
  <Characters>4443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koudy.jk@gmail.com</cp:lastModifiedBy>
  <cp:revision>16</cp:revision>
  <dcterms:created xsi:type="dcterms:W3CDTF">2016-03-12T15:59:00Z</dcterms:created>
  <dcterms:modified xsi:type="dcterms:W3CDTF">2019-02-10T16:35:00Z</dcterms:modified>
</cp:coreProperties>
</file>